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9C7A3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02BC724A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792B98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8A2E3A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1C46E7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D8F1F8" w14:textId="77777777" w:rsidR="009300C6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7A012" w14:textId="77777777" w:rsidR="00D20BA5" w:rsidRPr="00B22CF1" w:rsidRDefault="009300C6" w:rsidP="009C71C1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22CF1">
        <w:rPr>
          <w:rFonts w:ascii="Times New Roman" w:hAnsi="Times New Roman" w:cs="Times New Roman"/>
          <w:b/>
          <w:sz w:val="36"/>
          <w:szCs w:val="36"/>
        </w:rPr>
        <w:t>Инструкция пользователя по работе с ЭПД в АСУ ДКР</w:t>
      </w:r>
    </w:p>
    <w:p w14:paraId="4A54985F" w14:textId="77777777" w:rsidR="00DA308B" w:rsidRPr="00B22CF1" w:rsidRDefault="00DA308B" w:rsidP="009C71C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2CF1">
        <w:rPr>
          <w:rFonts w:ascii="Times New Roman" w:hAnsi="Times New Roman" w:cs="Times New Roman"/>
          <w:b/>
          <w:sz w:val="36"/>
          <w:szCs w:val="36"/>
        </w:rPr>
        <w:t>(Для Грузоотправителей)</w:t>
      </w:r>
    </w:p>
    <w:p w14:paraId="6EE7EEB5" w14:textId="77777777" w:rsidR="006B4524" w:rsidRDefault="009300C6" w:rsidP="006B4524">
      <w:pPr>
        <w:pStyle w:val="ac"/>
        <w:rPr>
          <w:rFonts w:ascii="Times New Roman" w:hAnsi="Times New Roman" w:cs="Times New Roman"/>
        </w:rPr>
      </w:pPr>
      <w:r w:rsidRPr="00B22CF1">
        <w:rPr>
          <w:rFonts w:ascii="Times New Roman" w:hAnsi="Times New Roman" w:cs="Times New Roman"/>
        </w:rPr>
        <w:br w:type="page"/>
      </w:r>
    </w:p>
    <w:p w14:paraId="2A665971" w14:textId="43C62240" w:rsidR="00706584" w:rsidRDefault="00706584" w:rsidP="00B10CD6">
      <w:pPr>
        <w:pStyle w:val="ac"/>
        <w:rPr>
          <w:rFonts w:ascii="Times New Roman" w:hAnsi="Times New Roman" w:cs="Times New Roman"/>
        </w:rPr>
      </w:pPr>
    </w:p>
    <w:p w14:paraId="37164100" w14:textId="77777777" w:rsidR="006E18C2" w:rsidRPr="00D66290" w:rsidRDefault="006E18C2" w:rsidP="006E18C2">
      <w:pPr>
        <w:jc w:val="center"/>
        <w:rPr>
          <w:rFonts w:ascii="Times New Roman" w:hAnsi="Times New Roman"/>
          <w:sz w:val="24"/>
          <w:szCs w:val="24"/>
        </w:rPr>
      </w:pPr>
      <w:r w:rsidRPr="00D66290">
        <w:rPr>
          <w:rFonts w:ascii="Times New Roman" w:hAnsi="Times New Roman"/>
          <w:sz w:val="24"/>
          <w:szCs w:val="24"/>
        </w:rPr>
        <w:t>СОДЕРЖАНИЕ</w:t>
      </w:r>
    </w:p>
    <w:p w14:paraId="6866F206" w14:textId="77777777" w:rsidR="001A759B" w:rsidRDefault="006E18C2">
      <w:pPr>
        <w:pStyle w:val="12"/>
        <w:tabs>
          <w:tab w:val="left" w:pos="440"/>
          <w:tab w:val="right" w:leader="dot" w:pos="9345"/>
        </w:tabs>
        <w:rPr>
          <w:rFonts w:asciiTheme="minorHAnsi" w:hAnsiTheme="minorHAnsi"/>
          <w:noProof/>
          <w:sz w:val="22"/>
        </w:rPr>
      </w:pPr>
      <w:r w:rsidRPr="009A1BAE">
        <w:rPr>
          <w:szCs w:val="24"/>
          <w:lang w:eastAsia="en-US"/>
        </w:rPr>
        <w:fldChar w:fldCharType="begin"/>
      </w:r>
      <w:r w:rsidRPr="00D66290">
        <w:rPr>
          <w:lang w:eastAsia="en-US"/>
        </w:rPr>
        <w:instrText xml:space="preserve"> TOC \o "1-3" \h \z \u </w:instrText>
      </w:r>
      <w:r w:rsidRPr="009A1BAE">
        <w:rPr>
          <w:szCs w:val="24"/>
          <w:lang w:eastAsia="en-US"/>
        </w:rPr>
        <w:fldChar w:fldCharType="separate"/>
      </w:r>
      <w:hyperlink w:anchor="_Toc439238092" w:history="1">
        <w:r w:rsidR="001A759B" w:rsidRPr="007D30EE">
          <w:rPr>
            <w:rStyle w:val="ad"/>
            <w:rFonts w:cs="Times New Roman"/>
            <w:noProof/>
          </w:rPr>
          <w:t>1.</w:t>
        </w:r>
        <w:r w:rsidR="001A759B">
          <w:rPr>
            <w:rFonts w:asciiTheme="minorHAnsi" w:hAnsiTheme="minorHAnsi"/>
            <w:noProof/>
            <w:sz w:val="22"/>
          </w:rPr>
          <w:tab/>
        </w:r>
        <w:r w:rsidR="001A759B" w:rsidRPr="007D30EE">
          <w:rPr>
            <w:rStyle w:val="ad"/>
            <w:rFonts w:cs="Times New Roman"/>
            <w:noProof/>
          </w:rPr>
          <w:t>Общая информация  о работе с модулем «ЭПД»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_Toc439238092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</w:t>
        </w:r>
        <w:r w:rsidR="001A759B">
          <w:rPr>
            <w:noProof/>
            <w:webHidden/>
          </w:rPr>
          <w:fldChar w:fldCharType="end"/>
        </w:r>
      </w:hyperlink>
    </w:p>
    <w:p w14:paraId="505FD148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093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1.1.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Работа с модулем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_Toc439238093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</w:t>
        </w:r>
        <w:r w:rsidR="001A759B">
          <w:rPr>
            <w:noProof/>
            <w:webHidden/>
          </w:rPr>
          <w:fldChar w:fldCharType="end"/>
        </w:r>
      </w:hyperlink>
    </w:p>
    <w:p w14:paraId="06EC8FBA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094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1.2.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Фильтрация записей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_Toc439238094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5</w:t>
        </w:r>
        <w:r w:rsidR="001A759B">
          <w:rPr>
            <w:noProof/>
            <w:webHidden/>
          </w:rPr>
          <w:fldChar w:fldCharType="end"/>
        </w:r>
      </w:hyperlink>
    </w:p>
    <w:p w14:paraId="3C527A82" w14:textId="77777777" w:rsidR="001A759B" w:rsidRDefault="00F379B7">
      <w:pPr>
        <w:pStyle w:val="12"/>
        <w:tabs>
          <w:tab w:val="left" w:pos="440"/>
          <w:tab w:val="right" w:leader="dot" w:pos="9345"/>
        </w:tabs>
        <w:rPr>
          <w:rFonts w:asciiTheme="minorHAnsi" w:hAnsiTheme="minorHAnsi"/>
          <w:noProof/>
          <w:sz w:val="22"/>
        </w:rPr>
      </w:pPr>
      <w:hyperlink w:anchor="_Toc439238095" w:history="1">
        <w:r w:rsidR="001A759B" w:rsidRPr="007D30EE">
          <w:rPr>
            <w:rStyle w:val="ad"/>
            <w:rFonts w:cs="Times New Roman"/>
            <w:noProof/>
          </w:rPr>
          <w:t>2.</w:t>
        </w:r>
        <w:r w:rsidR="001A759B">
          <w:rPr>
            <w:rFonts w:asciiTheme="minorHAnsi" w:hAnsiTheme="minorHAnsi"/>
            <w:noProof/>
            <w:sz w:val="22"/>
          </w:rPr>
          <w:tab/>
        </w:r>
        <w:r w:rsidR="001A759B" w:rsidRPr="007D30EE">
          <w:rPr>
            <w:rStyle w:val="ad"/>
            <w:rFonts w:cs="Times New Roman"/>
            <w:noProof/>
          </w:rPr>
          <w:t>Оформление ЭПД (электронный перевозочный документ)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_Toc439238095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8</w:t>
        </w:r>
        <w:r w:rsidR="001A759B">
          <w:rPr>
            <w:noProof/>
            <w:webHidden/>
          </w:rPr>
          <w:fldChar w:fldCharType="end"/>
        </w:r>
      </w:hyperlink>
    </w:p>
    <w:p w14:paraId="43329FF3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096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2.1.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Создание ЭПД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_Toc439238096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8</w:t>
        </w:r>
        <w:r w:rsidR="001A759B">
          <w:rPr>
            <w:noProof/>
            <w:webHidden/>
          </w:rPr>
          <w:fldChar w:fldCharType="end"/>
        </w:r>
      </w:hyperlink>
    </w:p>
    <w:p w14:paraId="082EF523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097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2.2.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Изменение сведений в ЭПД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_Toc439238097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11</w:t>
        </w:r>
        <w:r w:rsidR="001A759B">
          <w:rPr>
            <w:noProof/>
            <w:webHidden/>
          </w:rPr>
          <w:fldChar w:fldCharType="end"/>
        </w:r>
      </w:hyperlink>
    </w:p>
    <w:p w14:paraId="0C7EFA9D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098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2.2.1.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Изменение информации о грузополучателе. Указание подъездного пути.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_Toc439238098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12</w:t>
        </w:r>
        <w:r w:rsidR="001A759B">
          <w:rPr>
            <w:noProof/>
            <w:webHidden/>
          </w:rPr>
          <w:fldChar w:fldCharType="end"/>
        </w:r>
      </w:hyperlink>
    </w:p>
    <w:p w14:paraId="7E6103AA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099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2.2.2.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Редактирование информации о скорости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_Toc439238099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13</w:t>
        </w:r>
        <w:r w:rsidR="001A759B">
          <w:rPr>
            <w:noProof/>
            <w:webHidden/>
          </w:rPr>
          <w:fldChar w:fldCharType="end"/>
        </w:r>
      </w:hyperlink>
    </w:p>
    <w:p w14:paraId="6AD69E85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0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2.2.3.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Заполнение заявления грузоотправителя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_Toc439238100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14</w:t>
        </w:r>
        <w:r w:rsidR="001A759B">
          <w:rPr>
            <w:noProof/>
            <w:webHidden/>
          </w:rPr>
          <w:fldChar w:fldCharType="end"/>
        </w:r>
      </w:hyperlink>
    </w:p>
    <w:p w14:paraId="468C47A2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1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2.2.4.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Выбор информации о средствах погрузки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_Toc439238101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14</w:t>
        </w:r>
        <w:r w:rsidR="001A759B">
          <w:rPr>
            <w:noProof/>
            <w:webHidden/>
          </w:rPr>
          <w:fldChar w:fldCharType="end"/>
        </w:r>
      </w:hyperlink>
    </w:p>
    <w:p w14:paraId="0EA4DA50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2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2.2.5.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Выбор способа определения массы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_Toc439238102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14</w:t>
        </w:r>
        <w:r w:rsidR="001A759B">
          <w:rPr>
            <w:noProof/>
            <w:webHidden/>
          </w:rPr>
          <w:fldChar w:fldCharType="end"/>
        </w:r>
      </w:hyperlink>
    </w:p>
    <w:p w14:paraId="6557D4F9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3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2.2.6.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Редактирование информации о станции пограничного перехода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_Toc439238103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15</w:t>
        </w:r>
        <w:r w:rsidR="001A759B">
          <w:rPr>
            <w:noProof/>
            <w:webHidden/>
          </w:rPr>
          <w:fldChar w:fldCharType="end"/>
        </w:r>
      </w:hyperlink>
    </w:p>
    <w:p w14:paraId="75925136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4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2.2.7.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Заполнение информации о грузе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_Toc439238104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18</w:t>
        </w:r>
        <w:r w:rsidR="001A759B">
          <w:rPr>
            <w:noProof/>
            <w:webHidden/>
          </w:rPr>
          <w:fldChar w:fldCharType="end"/>
        </w:r>
      </w:hyperlink>
    </w:p>
    <w:p w14:paraId="09426F05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5" w:history="1">
        <w:r w:rsidR="001A759B" w:rsidRPr="007D30EE">
          <w:rPr>
            <w:rStyle w:val="ad"/>
            <w:rFonts w:ascii="Times New Roman" w:hAnsi="Times New Roman" w:cs="Times New Roman"/>
            <w:b/>
            <w:i/>
            <w:noProof/>
          </w:rPr>
          <w:t>2.2.8.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Изменение информации о плательщике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_Toc439238105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19</w:t>
        </w:r>
        <w:r w:rsidR="001A759B">
          <w:rPr>
            <w:noProof/>
            <w:webHidden/>
          </w:rPr>
          <w:fldChar w:fldCharType="end"/>
        </w:r>
      </w:hyperlink>
    </w:p>
    <w:p w14:paraId="54A9C398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6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2.2.9.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Изменение информации о документах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_Toc439238106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21</w:t>
        </w:r>
        <w:r w:rsidR="001A759B">
          <w:rPr>
            <w:noProof/>
            <w:webHidden/>
          </w:rPr>
          <w:fldChar w:fldCharType="end"/>
        </w:r>
      </w:hyperlink>
    </w:p>
    <w:p w14:paraId="0FC18194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7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2.2.10.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Изменение информации о номере договора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_Toc439238107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24</w:t>
        </w:r>
        <w:r w:rsidR="001A759B">
          <w:rPr>
            <w:noProof/>
            <w:webHidden/>
          </w:rPr>
          <w:fldChar w:fldCharType="end"/>
        </w:r>
      </w:hyperlink>
    </w:p>
    <w:p w14:paraId="0D94B8B3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8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2.2.11.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Просмотр информации по автоматическому расчету провозной платы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_Toc439238108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25</w:t>
        </w:r>
        <w:r w:rsidR="001A759B">
          <w:rPr>
            <w:noProof/>
            <w:webHidden/>
          </w:rPr>
          <w:fldChar w:fldCharType="end"/>
        </w:r>
      </w:hyperlink>
    </w:p>
    <w:p w14:paraId="1D7E6BC5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09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2.2.12.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Просмотр информации о вагонах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_Toc439238109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27</w:t>
        </w:r>
        <w:r w:rsidR="001A759B">
          <w:rPr>
            <w:noProof/>
            <w:webHidden/>
          </w:rPr>
          <w:fldChar w:fldCharType="end"/>
        </w:r>
      </w:hyperlink>
    </w:p>
    <w:p w14:paraId="15F915A6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0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2.2.13.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Корректировка информации о вагонах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_Toc439238110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28</w:t>
        </w:r>
        <w:r w:rsidR="001A759B">
          <w:rPr>
            <w:noProof/>
            <w:webHidden/>
          </w:rPr>
          <w:fldChar w:fldCharType="end"/>
        </w:r>
      </w:hyperlink>
    </w:p>
    <w:p w14:paraId="0FC033CF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1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2.2.14.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Комплексное редактирование информации о вагонах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_Toc439238111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28</w:t>
        </w:r>
        <w:r w:rsidR="001A759B">
          <w:rPr>
            <w:noProof/>
            <w:webHidden/>
          </w:rPr>
          <w:fldChar w:fldCharType="end"/>
        </w:r>
      </w:hyperlink>
    </w:p>
    <w:p w14:paraId="5B905002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2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2.2.15.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Добавление вагонов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_Toc439238112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30</w:t>
        </w:r>
        <w:r w:rsidR="001A759B">
          <w:rPr>
            <w:noProof/>
            <w:webHidden/>
          </w:rPr>
          <w:fldChar w:fldCharType="end"/>
        </w:r>
      </w:hyperlink>
    </w:p>
    <w:p w14:paraId="4A5A4553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3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2.2.16.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Удаление вагонов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_Toc439238113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31</w:t>
        </w:r>
        <w:r w:rsidR="001A759B">
          <w:rPr>
            <w:noProof/>
            <w:webHidden/>
          </w:rPr>
          <w:fldChar w:fldCharType="end"/>
        </w:r>
      </w:hyperlink>
    </w:p>
    <w:p w14:paraId="042270E0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4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2.2.17.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Добавление поданных вагонов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_Toc439238114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32</w:t>
        </w:r>
        <w:r w:rsidR="001A759B">
          <w:rPr>
            <w:noProof/>
            <w:webHidden/>
          </w:rPr>
          <w:fldChar w:fldCharType="end"/>
        </w:r>
      </w:hyperlink>
    </w:p>
    <w:p w14:paraId="3850EE2F" w14:textId="77777777" w:rsidR="001A759B" w:rsidRDefault="00F379B7">
      <w:pPr>
        <w:pStyle w:val="32"/>
        <w:tabs>
          <w:tab w:val="left" w:pos="1320"/>
          <w:tab w:val="right" w:leader="dot" w:pos="9345"/>
        </w:tabs>
        <w:rPr>
          <w:noProof/>
        </w:rPr>
      </w:pPr>
      <w:hyperlink w:anchor="_Toc439238115" w:history="1"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2.2.18.</w:t>
        </w:r>
        <w:r w:rsidR="001A759B">
          <w:rPr>
            <w:noProof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i/>
            <w:iCs/>
            <w:noProof/>
          </w:rPr>
          <w:t>Выход из ЭПД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_Toc439238115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34</w:t>
        </w:r>
        <w:r w:rsidR="001A759B">
          <w:rPr>
            <w:noProof/>
            <w:webHidden/>
          </w:rPr>
          <w:fldChar w:fldCharType="end"/>
        </w:r>
      </w:hyperlink>
    </w:p>
    <w:p w14:paraId="13CE4C61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116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2.3.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Отправка накладных на проверку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_Toc439238116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34</w:t>
        </w:r>
        <w:r w:rsidR="001A759B">
          <w:rPr>
            <w:noProof/>
            <w:webHidden/>
          </w:rPr>
          <w:fldChar w:fldCharType="end"/>
        </w:r>
      </w:hyperlink>
    </w:p>
    <w:p w14:paraId="6C54EDC4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117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2.4.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Печать выходных форм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_Toc439238117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34</w:t>
        </w:r>
        <w:r w:rsidR="001A759B">
          <w:rPr>
            <w:noProof/>
            <w:webHidden/>
          </w:rPr>
          <w:fldChar w:fldCharType="end"/>
        </w:r>
      </w:hyperlink>
    </w:p>
    <w:p w14:paraId="113271D1" w14:textId="77777777" w:rsidR="001A759B" w:rsidRDefault="00F379B7">
      <w:pPr>
        <w:pStyle w:val="2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9238118" w:history="1"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2.5.</w:t>
        </w:r>
        <w:r w:rsidR="001A759B">
          <w:rPr>
            <w:rFonts w:eastAsiaTheme="minorEastAsia"/>
            <w:noProof/>
            <w:lang w:eastAsia="ru-RU"/>
          </w:rPr>
          <w:tab/>
        </w:r>
        <w:r w:rsidR="001A759B" w:rsidRPr="007D30EE">
          <w:rPr>
            <w:rStyle w:val="ad"/>
            <w:rFonts w:ascii="Times New Roman" w:hAnsi="Times New Roman" w:cs="Times New Roman"/>
            <w:b/>
            <w:noProof/>
          </w:rPr>
          <w:t>Удаление накладной, находящейся на оформлении</w:t>
        </w:r>
        <w:r w:rsidR="001A759B">
          <w:rPr>
            <w:noProof/>
            <w:webHidden/>
          </w:rPr>
          <w:tab/>
        </w:r>
        <w:r w:rsidR="001A759B">
          <w:rPr>
            <w:noProof/>
            <w:webHidden/>
          </w:rPr>
          <w:fldChar w:fldCharType="begin"/>
        </w:r>
        <w:r w:rsidR="001A759B">
          <w:rPr>
            <w:noProof/>
            <w:webHidden/>
          </w:rPr>
          <w:instrText xml:space="preserve"> PAGEREF _Toc439238118 \h </w:instrText>
        </w:r>
        <w:r w:rsidR="001A759B">
          <w:rPr>
            <w:noProof/>
            <w:webHidden/>
          </w:rPr>
        </w:r>
        <w:r w:rsidR="001A759B">
          <w:rPr>
            <w:noProof/>
            <w:webHidden/>
          </w:rPr>
          <w:fldChar w:fldCharType="separate"/>
        </w:r>
        <w:r w:rsidR="001A759B">
          <w:rPr>
            <w:noProof/>
            <w:webHidden/>
          </w:rPr>
          <w:t>36</w:t>
        </w:r>
        <w:r w:rsidR="001A759B">
          <w:rPr>
            <w:noProof/>
            <w:webHidden/>
          </w:rPr>
          <w:fldChar w:fldCharType="end"/>
        </w:r>
      </w:hyperlink>
    </w:p>
    <w:p w14:paraId="1D69BF7F" w14:textId="603B5F39" w:rsidR="00BB0049" w:rsidRDefault="006E18C2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9A1BAE">
        <w:fldChar w:fldCharType="end"/>
      </w:r>
      <w:bookmarkStart w:id="1" w:name="_Toc170027682"/>
      <w:bookmarkStart w:id="2" w:name="_Toc170027116"/>
      <w:bookmarkStart w:id="3" w:name="_Toc168299635"/>
      <w:bookmarkEnd w:id="1"/>
      <w:bookmarkEnd w:id="2"/>
      <w:bookmarkEnd w:id="3"/>
      <w:r w:rsidR="00BB0049">
        <w:rPr>
          <w:rFonts w:ascii="Times New Roman" w:hAnsi="Times New Roman" w:cs="Times New Roman"/>
        </w:rPr>
        <w:br w:type="page"/>
      </w:r>
    </w:p>
    <w:p w14:paraId="0E1A2937" w14:textId="7AF53A6A" w:rsidR="00AB02DF" w:rsidRDefault="00AB02DF" w:rsidP="009C71C1">
      <w:pPr>
        <w:pStyle w:val="10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bookmarkStart w:id="4" w:name="_Toc424833782"/>
      <w:bookmarkStart w:id="5" w:name="_Toc424834087"/>
      <w:bookmarkStart w:id="6" w:name="_Toc439238092"/>
      <w:r w:rsidRPr="009C71C1">
        <w:rPr>
          <w:rFonts w:ascii="Times New Roman" w:hAnsi="Times New Roman" w:cs="Times New Roman"/>
        </w:rPr>
        <w:lastRenderedPageBreak/>
        <w:t>Общая информация  о работе с модулем</w:t>
      </w:r>
      <w:r>
        <w:rPr>
          <w:rFonts w:ascii="Times New Roman" w:hAnsi="Times New Roman" w:cs="Times New Roman"/>
        </w:rPr>
        <w:t xml:space="preserve"> «ЭПД»</w:t>
      </w:r>
      <w:bookmarkEnd w:id="4"/>
      <w:bookmarkEnd w:id="5"/>
      <w:bookmarkEnd w:id="6"/>
    </w:p>
    <w:p w14:paraId="2A82A047" w14:textId="77777777" w:rsidR="00C2404A" w:rsidRDefault="00C2404A" w:rsidP="00AB02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05815F" w14:textId="77777777" w:rsidR="003F491A" w:rsidRPr="00AB1AFC" w:rsidRDefault="003F491A" w:rsidP="003F491A">
      <w:pPr>
        <w:pStyle w:val="a6"/>
        <w:numPr>
          <w:ilvl w:val="1"/>
          <w:numId w:val="8"/>
        </w:numPr>
        <w:tabs>
          <w:tab w:val="left" w:pos="567"/>
        </w:tabs>
        <w:spacing w:before="120" w:after="0"/>
        <w:ind w:left="788" w:hanging="788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424833783"/>
      <w:bookmarkStart w:id="8" w:name="_Toc424834088"/>
      <w:bookmarkStart w:id="9" w:name="_Toc436670666"/>
      <w:bookmarkStart w:id="10" w:name="_Toc439238093"/>
      <w:r w:rsidRPr="00AB1AFC">
        <w:rPr>
          <w:rFonts w:ascii="Times New Roman" w:hAnsi="Times New Roman" w:cs="Times New Roman"/>
          <w:b/>
          <w:sz w:val="28"/>
          <w:szCs w:val="28"/>
        </w:rPr>
        <w:t>Работа с модулем</w:t>
      </w:r>
      <w:bookmarkEnd w:id="7"/>
      <w:bookmarkEnd w:id="8"/>
      <w:bookmarkEnd w:id="9"/>
      <w:bookmarkEnd w:id="10"/>
    </w:p>
    <w:p w14:paraId="4B40D5AE" w14:textId="77777777" w:rsidR="003F491A" w:rsidRPr="003F491A" w:rsidRDefault="003F491A" w:rsidP="003F49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работы с</w:t>
      </w:r>
      <w:r w:rsidRPr="00451526">
        <w:rPr>
          <w:rFonts w:ascii="Times New Roman" w:hAnsi="Times New Roman" w:cs="Times New Roman"/>
          <w:sz w:val="28"/>
          <w:szCs w:val="28"/>
        </w:rPr>
        <w:t xml:space="preserve"> ЭПД необходимо перейти на вкладку «ЭПД Модуль»</w:t>
      </w:r>
      <w:r>
        <w:rPr>
          <w:rFonts w:ascii="Times New Roman" w:hAnsi="Times New Roman" w:cs="Times New Roman"/>
          <w:sz w:val="28"/>
          <w:szCs w:val="28"/>
        </w:rPr>
        <w:t>. После чего откроется окно, указанное на рисунке 1.1.1.</w:t>
      </w:r>
    </w:p>
    <w:p w14:paraId="11524896" w14:textId="77777777" w:rsidR="003F491A" w:rsidRPr="003F491A" w:rsidRDefault="003F491A" w:rsidP="003F49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B74F4D" w14:textId="77777777" w:rsidR="003F491A" w:rsidRPr="00A67371" w:rsidRDefault="003F491A" w:rsidP="003F491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D6792" wp14:editId="3C0B0A28">
            <wp:extent cx="5932805" cy="282829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0847" w14:textId="77777777" w:rsidR="003F491A" w:rsidRP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1.1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3F491A">
        <w:rPr>
          <w:rFonts w:ascii="Times New Roman" w:hAnsi="Times New Roman" w:cs="Times New Roman"/>
          <w:sz w:val="24"/>
          <w:szCs w:val="24"/>
        </w:rPr>
        <w:t xml:space="preserve">- </w:t>
      </w:r>
      <w:r w:rsidRPr="00451526">
        <w:rPr>
          <w:rFonts w:ascii="Times New Roman" w:hAnsi="Times New Roman" w:cs="Times New Roman"/>
          <w:sz w:val="24"/>
          <w:szCs w:val="24"/>
        </w:rPr>
        <w:t>Окно ЭПД модуля</w:t>
      </w:r>
    </w:p>
    <w:p w14:paraId="61CC5452" w14:textId="77777777" w:rsidR="003F491A" w:rsidRP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CBC765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экрана расположена область фильтра, более подробная информация о фильтрации дана в следующем разделе «Фильтрация записей».</w:t>
      </w:r>
    </w:p>
    <w:p w14:paraId="02AD6654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области фильтра располагается таблица, в которой отображается список ЭПД. </w:t>
      </w:r>
    </w:p>
    <w:p w14:paraId="513B6913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можно настроить список отображаемых столбцов и произвести сортировку записей. Для этого необходимо навести курсор мыши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столбец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нажать на отобразившуюся кнопку </w:t>
      </w:r>
      <w:r>
        <w:rPr>
          <w:noProof/>
          <w:lang w:eastAsia="ru-RU"/>
        </w:rPr>
        <w:drawing>
          <wp:inline distT="0" distB="0" distL="0" distR="0" wp14:anchorId="0E916A44" wp14:editId="7BA65BFC">
            <wp:extent cx="704850" cy="342900"/>
            <wp:effectExtent l="19050" t="19050" r="19050" b="190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После чего отобразится меню работы со столбцами (см. рис. 1.1.2).</w:t>
      </w:r>
    </w:p>
    <w:p w14:paraId="6F3ADF75" w14:textId="77777777" w:rsidR="003F491A" w:rsidRPr="00856E7E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9B8F61" w14:textId="77777777" w:rsidR="003F491A" w:rsidRDefault="003F491A" w:rsidP="003F491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23D5F9" wp14:editId="51D47C03">
            <wp:extent cx="3609975" cy="2228850"/>
            <wp:effectExtent l="19050" t="19050" r="28575" b="190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D84A17" w14:textId="77777777" w:rsidR="003F491A" w:rsidRP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45152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856E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Меню работы со столбцами</w:t>
      </w:r>
    </w:p>
    <w:p w14:paraId="469F23A1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6B812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даны пояснения по назначению каждой кнопки: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491A" w14:paraId="3C88847E" w14:textId="77777777" w:rsidTr="00CF392E">
        <w:tc>
          <w:tcPr>
            <w:tcW w:w="4672" w:type="dxa"/>
          </w:tcPr>
          <w:p w14:paraId="0270698D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Кнопка</w:t>
            </w:r>
          </w:p>
        </w:tc>
        <w:tc>
          <w:tcPr>
            <w:tcW w:w="4673" w:type="dxa"/>
          </w:tcPr>
          <w:p w14:paraId="2D8E05FD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</w:tr>
      <w:tr w:rsidR="003F491A" w14:paraId="460F23C9" w14:textId="77777777" w:rsidTr="00CF392E">
        <w:tc>
          <w:tcPr>
            <w:tcW w:w="4672" w:type="dxa"/>
          </w:tcPr>
          <w:p w14:paraId="5C4FAE7D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64EA9" wp14:editId="0A24A5DB">
                  <wp:extent cx="838200" cy="171450"/>
                  <wp:effectExtent l="19050" t="19050" r="19050" b="1905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7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E5CDA5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Сортировать по возрастанию</w:t>
            </w:r>
          </w:p>
        </w:tc>
      </w:tr>
      <w:tr w:rsidR="003F491A" w14:paraId="305DBD8A" w14:textId="77777777" w:rsidTr="00CF392E">
        <w:tc>
          <w:tcPr>
            <w:tcW w:w="4672" w:type="dxa"/>
          </w:tcPr>
          <w:p w14:paraId="4DDC9EC6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B6AB9" wp14:editId="5A39FC78">
                  <wp:extent cx="904875" cy="152400"/>
                  <wp:effectExtent l="19050" t="19050" r="28575" b="1905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5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3C3FA15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Сортировать по убыванию</w:t>
            </w:r>
          </w:p>
        </w:tc>
      </w:tr>
      <w:tr w:rsidR="003F491A" w14:paraId="6C44BD01" w14:textId="77777777" w:rsidTr="00CF392E">
        <w:tc>
          <w:tcPr>
            <w:tcW w:w="4672" w:type="dxa"/>
          </w:tcPr>
          <w:p w14:paraId="173D1CAB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76972" wp14:editId="34B54329">
                  <wp:extent cx="904875" cy="152400"/>
                  <wp:effectExtent l="19050" t="19050" r="28575" b="1905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5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81952E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Отобразить/скрыть столбцы</w:t>
            </w:r>
          </w:p>
        </w:tc>
      </w:tr>
    </w:tbl>
    <w:p w14:paraId="2413D184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 отображения или скрытия  столбцов необходимо  нажать на кнопку</w:t>
      </w:r>
      <w:r>
        <w:rPr>
          <w:noProof/>
          <w:lang w:eastAsia="ru-RU"/>
        </w:rPr>
        <w:drawing>
          <wp:inline distT="0" distB="0" distL="0" distR="0" wp14:anchorId="28DE4267" wp14:editId="71A64055">
            <wp:extent cx="904875" cy="152400"/>
            <wp:effectExtent l="19050" t="19050" r="28575" b="190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5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поставить/убрать галочки в отобразившемся списке (см. рис. 1.1.3). После чего будут отображены столбцы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EF1B2" wp14:editId="7C8AF408">
            <wp:extent cx="161925" cy="161925"/>
            <wp:effectExtent l="19050" t="19050" r="28575" b="285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скрыты с </w:t>
      </w:r>
      <w:r>
        <w:rPr>
          <w:noProof/>
          <w:lang w:eastAsia="ru-RU"/>
        </w:rPr>
        <w:drawing>
          <wp:inline distT="0" distB="0" distL="0" distR="0" wp14:anchorId="79C0C3D9" wp14:editId="7326603A">
            <wp:extent cx="142875" cy="152400"/>
            <wp:effectExtent l="19050" t="19050" r="28575" b="190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597C10" w14:textId="77777777" w:rsidR="003F491A" w:rsidRPr="00856E7E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EF933C0" w14:textId="77777777" w:rsidR="003F491A" w:rsidRDefault="003F491A" w:rsidP="003F491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68FC7" wp14:editId="08067EC4">
            <wp:extent cx="2886075" cy="3086100"/>
            <wp:effectExtent l="19050" t="19050" r="28575" b="190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432099" w14:textId="77777777" w:rsidR="003F491A" w:rsidRP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45152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3F491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Отображение/скрытие столбцов</w:t>
      </w:r>
    </w:p>
    <w:p w14:paraId="0F464AE0" w14:textId="77777777" w:rsidR="003F491A" w:rsidRDefault="003F491A" w:rsidP="003F491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B33D2F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имеются функциональные кнопки для работы со списком записей (см. рис. 1.1.4).</w:t>
      </w:r>
    </w:p>
    <w:p w14:paraId="753EE453" w14:textId="6B14BF53" w:rsidR="003F491A" w:rsidRDefault="00C17A24" w:rsidP="003F4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B448FB" wp14:editId="715BD55A">
            <wp:extent cx="5928995" cy="2945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4376" w14:textId="77777777" w:rsidR="003F491A" w:rsidRPr="00856E7E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45152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856E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Функциональные кнопки по работе с таблицей</w:t>
      </w:r>
    </w:p>
    <w:p w14:paraId="528AAA5B" w14:textId="77777777" w:rsidR="003F491A" w:rsidRDefault="003F491A" w:rsidP="003F4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B65082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даны пояснения по назначению каждой кнопки: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491A" w14:paraId="3D7FC5BE" w14:textId="77777777" w:rsidTr="00CF392E">
        <w:tc>
          <w:tcPr>
            <w:tcW w:w="4672" w:type="dxa"/>
          </w:tcPr>
          <w:p w14:paraId="693B50D5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Кнопка</w:t>
            </w:r>
          </w:p>
        </w:tc>
        <w:tc>
          <w:tcPr>
            <w:tcW w:w="4673" w:type="dxa"/>
          </w:tcPr>
          <w:p w14:paraId="2398F1C5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</w:tr>
      <w:tr w:rsidR="003F491A" w14:paraId="0E447102" w14:textId="77777777" w:rsidTr="00CF392E">
        <w:tc>
          <w:tcPr>
            <w:tcW w:w="4672" w:type="dxa"/>
          </w:tcPr>
          <w:p w14:paraId="69D1E62F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F8FBE" wp14:editId="4D9A57EB">
                  <wp:extent cx="200025" cy="219075"/>
                  <wp:effectExtent l="19050" t="19050" r="28575" b="2857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47882F3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на первую страницу</w:t>
            </w:r>
          </w:p>
        </w:tc>
      </w:tr>
      <w:tr w:rsidR="003F491A" w14:paraId="399A4EDA" w14:textId="77777777" w:rsidTr="00CF392E">
        <w:tc>
          <w:tcPr>
            <w:tcW w:w="4672" w:type="dxa"/>
          </w:tcPr>
          <w:p w14:paraId="72B00D33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BC1CA" wp14:editId="6AB6400A">
                  <wp:extent cx="209550" cy="228600"/>
                  <wp:effectExtent l="19050" t="19050" r="19050" b="1905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6F7558F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на предыдущую страницу</w:t>
            </w:r>
          </w:p>
        </w:tc>
      </w:tr>
      <w:tr w:rsidR="003F491A" w14:paraId="07FAFEA1" w14:textId="77777777" w:rsidTr="00CF392E">
        <w:tc>
          <w:tcPr>
            <w:tcW w:w="4672" w:type="dxa"/>
          </w:tcPr>
          <w:p w14:paraId="6FCFDD5B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3C1C8" wp14:editId="2CEE030E">
                  <wp:extent cx="847725" cy="228600"/>
                  <wp:effectExtent l="19050" t="19050" r="28575" b="1905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46BD5EF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 на 1 страницу из 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имеющихся</w:t>
            </w:r>
            <w:proofErr w:type="gramEnd"/>
          </w:p>
        </w:tc>
      </w:tr>
      <w:tr w:rsidR="003F491A" w14:paraId="7670C2A3" w14:textId="77777777" w:rsidTr="00CF392E">
        <w:tc>
          <w:tcPr>
            <w:tcW w:w="4672" w:type="dxa"/>
          </w:tcPr>
          <w:p w14:paraId="430720EF" w14:textId="77777777" w:rsidR="003F491A" w:rsidRDefault="003F491A" w:rsidP="00CF392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7EB0E" wp14:editId="5F01500D">
                  <wp:extent cx="219075" cy="190500"/>
                  <wp:effectExtent l="19050" t="19050" r="28575" b="1905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3873E61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sz w:val="28"/>
                <w:szCs w:val="28"/>
              </w:rPr>
              <w:t>Переход на следующую страницу</w:t>
            </w:r>
          </w:p>
        </w:tc>
      </w:tr>
      <w:tr w:rsidR="003F491A" w14:paraId="4C0B90D8" w14:textId="77777777" w:rsidTr="00CF392E">
        <w:tc>
          <w:tcPr>
            <w:tcW w:w="4672" w:type="dxa"/>
          </w:tcPr>
          <w:p w14:paraId="5EE7D848" w14:textId="77777777" w:rsidR="003F491A" w:rsidRDefault="003F491A" w:rsidP="00CF392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8E601" wp14:editId="634C81B0">
                  <wp:extent cx="200025" cy="209550"/>
                  <wp:effectExtent l="19050" t="19050" r="28575" b="1905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611FBD" w14:textId="77777777" w:rsidR="003F491A" w:rsidRPr="00451526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sz w:val="28"/>
                <w:szCs w:val="28"/>
              </w:rPr>
              <w:t>Переход на последнюю страницу</w:t>
            </w:r>
          </w:p>
        </w:tc>
      </w:tr>
      <w:tr w:rsidR="003F491A" w14:paraId="63A9D37B" w14:textId="77777777" w:rsidTr="00CF392E">
        <w:tc>
          <w:tcPr>
            <w:tcW w:w="4672" w:type="dxa"/>
          </w:tcPr>
          <w:p w14:paraId="72C0799E" w14:textId="77777777" w:rsidR="003F491A" w:rsidRDefault="003F491A" w:rsidP="00CF392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8282A" wp14:editId="7EC983F5">
                  <wp:extent cx="228600" cy="238125"/>
                  <wp:effectExtent l="19050" t="19050" r="19050" b="2857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D06A9B8" w14:textId="77777777" w:rsidR="003F491A" w:rsidRPr="00451526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список записей</w:t>
            </w:r>
          </w:p>
        </w:tc>
      </w:tr>
      <w:tr w:rsidR="003F491A" w14:paraId="4AB390E2" w14:textId="77777777" w:rsidTr="00CF392E">
        <w:tc>
          <w:tcPr>
            <w:tcW w:w="4672" w:type="dxa"/>
          </w:tcPr>
          <w:p w14:paraId="0522F525" w14:textId="77777777" w:rsidR="003F491A" w:rsidRDefault="003F491A" w:rsidP="00CF392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850C2" wp14:editId="6C9ED49A">
                  <wp:extent cx="981075" cy="161925"/>
                  <wp:effectExtent l="19050" t="19050" r="28575" b="2857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61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234FA7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Отображаются с 1 по 20 запись из 33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имеющихся</w:t>
            </w:r>
            <w:proofErr w:type="gramEnd"/>
          </w:p>
        </w:tc>
      </w:tr>
    </w:tbl>
    <w:p w14:paraId="65CA186C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7DDC6" w14:textId="77777777" w:rsidR="003F491A" w:rsidRPr="00AB1AFC" w:rsidRDefault="003F491A" w:rsidP="003F491A">
      <w:pPr>
        <w:pStyle w:val="a6"/>
        <w:numPr>
          <w:ilvl w:val="1"/>
          <w:numId w:val="8"/>
        </w:numPr>
        <w:tabs>
          <w:tab w:val="left" w:pos="142"/>
          <w:tab w:val="left" w:pos="284"/>
          <w:tab w:val="left" w:pos="426"/>
          <w:tab w:val="left" w:pos="993"/>
        </w:tabs>
        <w:spacing w:before="120" w:after="0"/>
        <w:ind w:left="788" w:hanging="788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1" w:name="_Toc424833784"/>
      <w:bookmarkStart w:id="12" w:name="_Toc424834089"/>
      <w:bookmarkStart w:id="13" w:name="_Toc436670667"/>
      <w:bookmarkStart w:id="14" w:name="_Toc439238094"/>
      <w:r w:rsidRPr="00AB1AFC">
        <w:rPr>
          <w:rFonts w:ascii="Times New Roman" w:hAnsi="Times New Roman" w:cs="Times New Roman"/>
          <w:b/>
          <w:sz w:val="28"/>
          <w:szCs w:val="28"/>
        </w:rPr>
        <w:t>Фильтрация записей</w:t>
      </w:r>
      <w:bookmarkEnd w:id="11"/>
      <w:bookmarkEnd w:id="12"/>
      <w:bookmarkEnd w:id="13"/>
      <w:bookmarkEnd w:id="14"/>
    </w:p>
    <w:p w14:paraId="4FA3B60B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верхней части экрана расположена область фильтра, при помощи которого можно найти нужные ЭПД.</w:t>
      </w:r>
      <w:proofErr w:type="gramEnd"/>
    </w:p>
    <w:p w14:paraId="568B97EA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стандартного поиска отображены критерии:</w:t>
      </w:r>
    </w:p>
    <w:p w14:paraId="444FD6A1" w14:textId="77777777" w:rsidR="003F491A" w:rsidRDefault="003F491A" w:rsidP="003F491A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создания;</w:t>
      </w:r>
    </w:p>
    <w:p w14:paraId="45E9CA89" w14:textId="77777777" w:rsidR="003F491A" w:rsidRDefault="003F491A" w:rsidP="003F491A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Грузоотправитель;</w:t>
      </w:r>
    </w:p>
    <w:p w14:paraId="350BC0C3" w14:textId="77777777" w:rsidR="003F491A" w:rsidRDefault="003F491A" w:rsidP="003F491A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Грузополучатель;</w:t>
      </w:r>
    </w:p>
    <w:p w14:paraId="1EEECE43" w14:textId="77777777" w:rsidR="003F491A" w:rsidRDefault="003F491A" w:rsidP="003F491A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назначения.</w:t>
      </w:r>
    </w:p>
    <w:p w14:paraId="4A6B9683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заполнить нужное поле и нажать на кнопку </w:t>
      </w:r>
      <w:r>
        <w:rPr>
          <w:noProof/>
          <w:lang w:eastAsia="ru-RU"/>
        </w:rPr>
        <w:drawing>
          <wp:inline distT="0" distB="0" distL="0" distR="0" wp14:anchorId="244F05A4" wp14:editId="06983B6D">
            <wp:extent cx="1066800" cy="2571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 рис. 1.2.1). </w:t>
      </w:r>
    </w:p>
    <w:p w14:paraId="1C7A05F2" w14:textId="77777777" w:rsidR="003F491A" w:rsidRDefault="003F491A" w:rsidP="003F491A">
      <w:pPr>
        <w:spacing w:after="0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2C65B8" wp14:editId="57470242">
            <wp:extent cx="5940425" cy="1468755"/>
            <wp:effectExtent l="19050" t="19050" r="22225" b="171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42CD0A" w14:textId="77777777" w:rsidR="003F491A" w:rsidRPr="00451526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3F491A">
        <w:rPr>
          <w:rFonts w:ascii="Times New Roman" w:hAnsi="Times New Roman" w:cs="Times New Roman"/>
          <w:sz w:val="24"/>
          <w:szCs w:val="24"/>
        </w:rPr>
        <w:t xml:space="preserve">- </w:t>
      </w:r>
      <w:r w:rsidRPr="00451526">
        <w:rPr>
          <w:rFonts w:ascii="Times New Roman" w:hAnsi="Times New Roman" w:cs="Times New Roman"/>
          <w:sz w:val="24"/>
          <w:szCs w:val="24"/>
        </w:rPr>
        <w:t>Область фильтра</w:t>
      </w:r>
    </w:p>
    <w:p w14:paraId="6DC0ADFB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DF5C9D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BE1">
        <w:rPr>
          <w:rFonts w:ascii="Times New Roman" w:hAnsi="Times New Roman" w:cs="Times New Roman"/>
          <w:b/>
          <w:i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заполнена только «Дата создания», фильтрация производится автоматически без нажатия кнопки «Найти».</w:t>
      </w:r>
    </w:p>
    <w:p w14:paraId="7AF0B232" w14:textId="77777777" w:rsidR="003F491A" w:rsidRP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в нижней части экрана отобразится список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ЭПД (см. рис. 1.2.2).</w:t>
      </w:r>
    </w:p>
    <w:p w14:paraId="7EF12D15" w14:textId="77777777" w:rsidR="003F491A" w:rsidRP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5B87D4" w14:textId="42F63B62" w:rsidR="003F491A" w:rsidRDefault="00C17A24" w:rsidP="003F4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957D1" wp14:editId="0FC63BF1">
            <wp:extent cx="5938520" cy="269494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739C" w14:textId="77777777" w:rsidR="003F491A" w:rsidRP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856E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Окно с отфильтрованными записями</w:t>
      </w:r>
    </w:p>
    <w:p w14:paraId="123DE5DE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81FFB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стандартных критериев фильтрации недостаточно необходимо воспользоваться расширенным поиском. Для этого необходимо нажать на кнопку</w:t>
      </w:r>
      <w:r>
        <w:rPr>
          <w:noProof/>
          <w:lang w:eastAsia="ru-RU"/>
        </w:rPr>
        <w:drawing>
          <wp:inline distT="0" distB="0" distL="0" distR="0" wp14:anchorId="0DE3DDCF" wp14:editId="79C10A83">
            <wp:extent cx="1333500" cy="219075"/>
            <wp:effectExtent l="19050" t="19050" r="19050" b="285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После чего отобразятся дополнительные критерии фильтрации (см. рис. 1.2.3).</w:t>
      </w:r>
    </w:p>
    <w:p w14:paraId="2BDFD213" w14:textId="77777777" w:rsidR="003F491A" w:rsidRDefault="003F491A" w:rsidP="003F4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BD4C41" wp14:editId="622365CD">
            <wp:extent cx="5940425" cy="1971040"/>
            <wp:effectExtent l="19050" t="19050" r="22225" b="1016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8B0057" w14:textId="77777777" w:rsidR="003F491A" w:rsidRPr="00451526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6A09BD">
        <w:rPr>
          <w:rFonts w:ascii="Times New Roman" w:hAnsi="Times New Roman" w:cs="Times New Roman"/>
          <w:sz w:val="24"/>
          <w:szCs w:val="24"/>
        </w:rPr>
        <w:t xml:space="preserve">- </w:t>
      </w:r>
      <w:r w:rsidRPr="00451526">
        <w:rPr>
          <w:rFonts w:ascii="Times New Roman" w:hAnsi="Times New Roman" w:cs="Times New Roman"/>
          <w:sz w:val="24"/>
          <w:szCs w:val="24"/>
        </w:rPr>
        <w:t>Область расширенного поиска</w:t>
      </w:r>
    </w:p>
    <w:p w14:paraId="2398D07D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831ECE" w14:textId="77777777" w:rsidR="003F491A" w:rsidRDefault="003F491A" w:rsidP="003F49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для поиска можно воспользоваться кнопками со </w:t>
      </w:r>
      <w:r w:rsidRPr="007C04A8">
        <w:rPr>
          <w:rFonts w:ascii="Times New Roman" w:hAnsi="Times New Roman" w:cs="Times New Roman"/>
          <w:sz w:val="28"/>
          <w:szCs w:val="28"/>
        </w:rPr>
        <w:t>статусами ЭПД (см.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4A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7C04A8">
        <w:rPr>
          <w:rFonts w:ascii="Times New Roman" w:hAnsi="Times New Roman" w:cs="Times New Roman"/>
          <w:sz w:val="28"/>
          <w:szCs w:val="28"/>
        </w:rPr>
        <w:t>).</w:t>
      </w:r>
    </w:p>
    <w:p w14:paraId="1941A50C" w14:textId="77777777" w:rsidR="003F491A" w:rsidRDefault="003F491A" w:rsidP="003F491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6657988" w14:textId="77777777" w:rsidR="003F491A" w:rsidRPr="00A67371" w:rsidRDefault="003F491A" w:rsidP="003F491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563FC" wp14:editId="00D96D5A">
            <wp:extent cx="5922645" cy="1435100"/>
            <wp:effectExtent l="0" t="0" r="190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0469" w14:textId="77777777" w:rsidR="003F491A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856E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Кнопки со статусами ЭПД</w:t>
      </w:r>
    </w:p>
    <w:p w14:paraId="155A1E38" w14:textId="77777777" w:rsidR="003F491A" w:rsidRPr="00451526" w:rsidRDefault="003F491A" w:rsidP="003F49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491A" w14:paraId="0C334E2A" w14:textId="77777777" w:rsidTr="00CF392E">
        <w:tc>
          <w:tcPr>
            <w:tcW w:w="4672" w:type="dxa"/>
          </w:tcPr>
          <w:p w14:paraId="3D45F760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Статус</w:t>
            </w:r>
          </w:p>
        </w:tc>
        <w:tc>
          <w:tcPr>
            <w:tcW w:w="4673" w:type="dxa"/>
          </w:tcPr>
          <w:p w14:paraId="402FFE15" w14:textId="77777777" w:rsidR="003F491A" w:rsidRPr="00451526" w:rsidRDefault="003F491A" w:rsidP="00CF3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526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3F491A" w14:paraId="01EFAE78" w14:textId="77777777" w:rsidTr="00CF392E">
        <w:tc>
          <w:tcPr>
            <w:tcW w:w="4672" w:type="dxa"/>
          </w:tcPr>
          <w:p w14:paraId="274A4F44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оформлении</w:t>
            </w:r>
          </w:p>
        </w:tc>
        <w:tc>
          <w:tcPr>
            <w:tcW w:w="4673" w:type="dxa"/>
          </w:tcPr>
          <w:p w14:paraId="68CFAB68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документы, которые находятся на оформлении</w:t>
            </w:r>
          </w:p>
        </w:tc>
      </w:tr>
      <w:tr w:rsidR="003F491A" w14:paraId="020579E3" w14:textId="77777777" w:rsidTr="00CF392E">
        <w:tc>
          <w:tcPr>
            <w:tcW w:w="4672" w:type="dxa"/>
          </w:tcPr>
          <w:p w14:paraId="6304E478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на погрузке</w:t>
            </w:r>
          </w:p>
        </w:tc>
        <w:tc>
          <w:tcPr>
            <w:tcW w:w="4673" w:type="dxa"/>
          </w:tcPr>
          <w:p w14:paraId="4DBDB63F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документы, которые направлены на проверку</w:t>
            </w:r>
          </w:p>
        </w:tc>
      </w:tr>
      <w:tr w:rsidR="003F491A" w14:paraId="16AB6CAC" w14:textId="77777777" w:rsidTr="00CF392E">
        <w:tc>
          <w:tcPr>
            <w:tcW w:w="4672" w:type="dxa"/>
          </w:tcPr>
          <w:p w14:paraId="2721BBA1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оплату</w:t>
            </w:r>
          </w:p>
        </w:tc>
        <w:tc>
          <w:tcPr>
            <w:tcW w:w="4673" w:type="dxa"/>
          </w:tcPr>
          <w:p w14:paraId="5427D1E0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документы, которые направлены на оплату</w:t>
            </w:r>
          </w:p>
        </w:tc>
      </w:tr>
      <w:tr w:rsidR="003F491A" w14:paraId="72277407" w14:textId="77777777" w:rsidTr="00CF392E">
        <w:tc>
          <w:tcPr>
            <w:tcW w:w="4672" w:type="dxa"/>
          </w:tcPr>
          <w:p w14:paraId="4974C459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Оплачено</w:t>
            </w:r>
          </w:p>
        </w:tc>
        <w:tc>
          <w:tcPr>
            <w:tcW w:w="4673" w:type="dxa"/>
          </w:tcPr>
          <w:p w14:paraId="1F9D5736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документы, со статусом «Оплачено»</w:t>
            </w:r>
          </w:p>
        </w:tc>
      </w:tr>
      <w:tr w:rsidR="003F491A" w14:paraId="03EF3FDD" w14:textId="77777777" w:rsidTr="00CF392E">
        <w:trPr>
          <w:trHeight w:val="100"/>
        </w:trPr>
        <w:tc>
          <w:tcPr>
            <w:tcW w:w="4672" w:type="dxa"/>
          </w:tcPr>
          <w:p w14:paraId="6E9B2055" w14:textId="77777777" w:rsidR="003F491A" w:rsidRPr="00F84CD0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Разгрузка на проверке</w:t>
            </w:r>
          </w:p>
        </w:tc>
        <w:tc>
          <w:tcPr>
            <w:tcW w:w="4673" w:type="dxa"/>
          </w:tcPr>
          <w:p w14:paraId="50345D61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документы, которые направлены на проверку</w:t>
            </w:r>
          </w:p>
        </w:tc>
      </w:tr>
      <w:tr w:rsidR="003F491A" w14:paraId="6F776D85" w14:textId="77777777" w:rsidTr="00CF392E">
        <w:trPr>
          <w:trHeight w:val="138"/>
        </w:trPr>
        <w:tc>
          <w:tcPr>
            <w:tcW w:w="4672" w:type="dxa"/>
          </w:tcPr>
          <w:p w14:paraId="0C71AACD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раскредитацию</w:t>
            </w:r>
            <w:proofErr w:type="spellEnd"/>
          </w:p>
        </w:tc>
        <w:tc>
          <w:tcPr>
            <w:tcW w:w="4673" w:type="dxa"/>
          </w:tcPr>
          <w:p w14:paraId="7FB21FB5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Отображаются документы, которые направлены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раскредитацию</w:t>
            </w:r>
            <w:proofErr w:type="spellEnd"/>
          </w:p>
        </w:tc>
      </w:tr>
      <w:tr w:rsidR="003F491A" w14:paraId="25CB9ED9" w14:textId="77777777" w:rsidTr="00CF392E">
        <w:trPr>
          <w:trHeight w:val="167"/>
        </w:trPr>
        <w:tc>
          <w:tcPr>
            <w:tcW w:w="4672" w:type="dxa"/>
          </w:tcPr>
          <w:p w14:paraId="53B17071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Закрыто </w:t>
            </w:r>
          </w:p>
        </w:tc>
        <w:tc>
          <w:tcPr>
            <w:tcW w:w="4673" w:type="dxa"/>
          </w:tcPr>
          <w:p w14:paraId="593372E5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Отображаются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раскредитованные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</w:t>
            </w:r>
          </w:p>
        </w:tc>
      </w:tr>
      <w:tr w:rsidR="003F491A" w14:paraId="053A6F53" w14:textId="77777777" w:rsidTr="00CF392E">
        <w:trPr>
          <w:trHeight w:val="188"/>
        </w:trPr>
        <w:tc>
          <w:tcPr>
            <w:tcW w:w="4672" w:type="dxa"/>
          </w:tcPr>
          <w:p w14:paraId="0F99B4A4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4673" w:type="dxa"/>
          </w:tcPr>
          <w:p w14:paraId="16B3A7D6" w14:textId="77777777" w:rsidR="003F491A" w:rsidRDefault="003F491A" w:rsidP="00CF39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Отображаются все ЭПД.</w:t>
            </w:r>
          </w:p>
        </w:tc>
      </w:tr>
    </w:tbl>
    <w:p w14:paraId="56C82348" w14:textId="77777777" w:rsidR="00ED331B" w:rsidRDefault="00ED331B">
      <w:pPr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  <w:highlight w:val="red"/>
        </w:rPr>
        <w:br w:type="page"/>
      </w:r>
    </w:p>
    <w:p w14:paraId="7CE43443" w14:textId="25C26E4C" w:rsidR="009300C6" w:rsidRPr="009C71C1" w:rsidRDefault="009300C6" w:rsidP="009C71C1">
      <w:pPr>
        <w:pStyle w:val="10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bookmarkStart w:id="15" w:name="_Toc424834090"/>
      <w:bookmarkStart w:id="16" w:name="_Toc439238095"/>
      <w:bookmarkStart w:id="17" w:name="_Toc424833785"/>
      <w:r w:rsidRPr="009C71C1">
        <w:rPr>
          <w:rFonts w:ascii="Times New Roman" w:hAnsi="Times New Roman" w:cs="Times New Roman"/>
        </w:rPr>
        <w:lastRenderedPageBreak/>
        <w:t>Оформление ЭПД (электронный перевозочный документ)</w:t>
      </w:r>
      <w:bookmarkEnd w:id="15"/>
      <w:bookmarkEnd w:id="16"/>
      <w:r w:rsidRPr="009C71C1">
        <w:rPr>
          <w:rFonts w:ascii="Times New Roman" w:hAnsi="Times New Roman" w:cs="Times New Roman"/>
        </w:rPr>
        <w:t xml:space="preserve"> </w:t>
      </w:r>
      <w:bookmarkEnd w:id="17"/>
    </w:p>
    <w:p w14:paraId="60538FE2" w14:textId="77777777" w:rsidR="008113F9" w:rsidRDefault="008113F9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B7C241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три вида подачи ЭПД:</w:t>
      </w:r>
    </w:p>
    <w:p w14:paraId="47A42E73" w14:textId="77777777" w:rsidR="003A2FE2" w:rsidRDefault="003A2FE2" w:rsidP="003A2FE2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Автоматический – только для маршрутных отправок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грузоотправителей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которых настроен межмашинный обмен;</w:t>
      </w:r>
    </w:p>
    <w:p w14:paraId="0096CEEB" w14:textId="77777777" w:rsidR="003A2FE2" w:rsidRDefault="003A2FE2" w:rsidP="003A2FE2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Полуавтоматический;</w:t>
      </w:r>
    </w:p>
    <w:p w14:paraId="348CB862" w14:textId="77777777" w:rsidR="003A2FE2" w:rsidRPr="009C71C1" w:rsidRDefault="003A2FE2" w:rsidP="003A2FE2">
      <w:pPr>
        <w:pStyle w:val="a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Ручной.</w:t>
      </w:r>
    </w:p>
    <w:p w14:paraId="158A451F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автоматическом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ЭПД создаются без участия пользователя. Грузоотправителю необходимо открыть ЭПД, отредактировать и отправить на проверку.</w:t>
      </w:r>
    </w:p>
    <w:p w14:paraId="748A7A1B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полуавтоматическом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пользователь должен создать ЭПД, открыть на редактирование и воспользоваться функцией «Добавление поданных вагонов», после чего отправить на проверку.</w:t>
      </w:r>
    </w:p>
    <w:p w14:paraId="7F7B5D12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ручном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811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пользователь должен создать ЭПД, открыть на редактирование и воспользоваться функцией «Добавление вагонов», после чего отправить на проверку.</w:t>
      </w:r>
    </w:p>
    <w:p w14:paraId="7F54C896" w14:textId="3AAE7C7E" w:rsidR="008113F9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описаны функции для работы с ЭПД.</w:t>
      </w:r>
    </w:p>
    <w:p w14:paraId="45AD4036" w14:textId="77777777" w:rsidR="008113F9" w:rsidRDefault="008113F9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9B6900" w14:textId="3A67F333" w:rsidR="00F0718D" w:rsidRPr="00AB1AFC" w:rsidRDefault="00F0718D" w:rsidP="003A2FE2">
      <w:pPr>
        <w:pStyle w:val="a6"/>
        <w:numPr>
          <w:ilvl w:val="1"/>
          <w:numId w:val="10"/>
        </w:numPr>
        <w:spacing w:after="0"/>
        <w:ind w:left="431" w:hanging="431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8" w:name="_Toc424833787"/>
      <w:bookmarkStart w:id="19" w:name="_Toc424834092"/>
      <w:bookmarkStart w:id="20" w:name="_Toc439238096"/>
      <w:r w:rsidRPr="00AB1AFC">
        <w:rPr>
          <w:rFonts w:ascii="Times New Roman" w:hAnsi="Times New Roman" w:cs="Times New Roman"/>
          <w:b/>
          <w:sz w:val="28"/>
          <w:szCs w:val="28"/>
        </w:rPr>
        <w:t>Создание ЭПД</w:t>
      </w:r>
      <w:bookmarkEnd w:id="18"/>
      <w:bookmarkEnd w:id="19"/>
      <w:bookmarkEnd w:id="20"/>
    </w:p>
    <w:p w14:paraId="31A28F0E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1C1">
        <w:rPr>
          <w:rFonts w:ascii="Times New Roman" w:hAnsi="Times New Roman" w:cs="Times New Roman"/>
          <w:b/>
          <w:i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Функция используется только в полуавтоматическом и ручном режиме.</w:t>
      </w:r>
    </w:p>
    <w:p w14:paraId="4456CA94" w14:textId="77777777" w:rsidR="003A2FE2" w:rsidRPr="006A09BD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создания ЭПД необходимо </w:t>
      </w:r>
      <w:r>
        <w:rPr>
          <w:rFonts w:ascii="Times New Roman" w:hAnsi="Times New Roman" w:cs="Times New Roman"/>
          <w:sz w:val="28"/>
          <w:szCs w:val="28"/>
        </w:rPr>
        <w:t xml:space="preserve">выполнить вход под пользователем с правами грузополучателя и </w:t>
      </w:r>
      <w:r w:rsidRPr="00B22CF1">
        <w:rPr>
          <w:rFonts w:ascii="Times New Roman" w:hAnsi="Times New Roman" w:cs="Times New Roman"/>
          <w:sz w:val="28"/>
          <w:szCs w:val="28"/>
        </w:rPr>
        <w:t>перейти на вкладку «ЭПД Модуль»</w:t>
      </w:r>
      <w:r>
        <w:rPr>
          <w:rFonts w:ascii="Times New Roman" w:hAnsi="Times New Roman" w:cs="Times New Roman"/>
          <w:sz w:val="28"/>
          <w:szCs w:val="28"/>
        </w:rPr>
        <w:t xml:space="preserve"> (см. рис. 2.1.1).</w:t>
      </w:r>
    </w:p>
    <w:p w14:paraId="50A655F9" w14:textId="77777777" w:rsidR="003A2FE2" w:rsidRPr="006A09BD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3D12DE" w14:textId="77777777" w:rsidR="003A2FE2" w:rsidRDefault="003A2FE2" w:rsidP="003A2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87079" wp14:editId="511FC126">
            <wp:extent cx="5932805" cy="282829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8737" w14:textId="77777777" w:rsidR="003A2FE2" w:rsidRPr="003A2FE2" w:rsidRDefault="003A2FE2" w:rsidP="003A2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5D0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 xml:space="preserve"> </w:t>
      </w:r>
      <w:r w:rsidRPr="00856E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Список </w:t>
      </w:r>
      <w:r w:rsidRPr="00266732">
        <w:rPr>
          <w:rFonts w:ascii="Times New Roman" w:hAnsi="Times New Roman" w:cs="Times New Roman"/>
          <w:sz w:val="24"/>
          <w:szCs w:val="24"/>
        </w:rPr>
        <w:t>автоматически сгенерированны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745D0">
        <w:rPr>
          <w:rFonts w:ascii="Times New Roman" w:hAnsi="Times New Roman" w:cs="Times New Roman"/>
          <w:sz w:val="24"/>
          <w:szCs w:val="24"/>
        </w:rPr>
        <w:t xml:space="preserve"> накладны</w:t>
      </w:r>
      <w:r>
        <w:rPr>
          <w:rFonts w:ascii="Times New Roman" w:hAnsi="Times New Roman" w:cs="Times New Roman"/>
          <w:sz w:val="24"/>
          <w:szCs w:val="24"/>
        </w:rPr>
        <w:t>х</w:t>
      </w:r>
    </w:p>
    <w:p w14:paraId="5A954E80" w14:textId="77777777" w:rsidR="003A2FE2" w:rsidRPr="00B22CF1" w:rsidRDefault="003A2FE2" w:rsidP="003A2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F178B7" w14:textId="77777777" w:rsidR="003A2FE2" w:rsidRPr="00706584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чего нужно указать</w:t>
      </w:r>
      <w:r w:rsidRPr="00E745D0">
        <w:rPr>
          <w:rFonts w:ascii="Times New Roman" w:hAnsi="Times New Roman" w:cs="Times New Roman"/>
          <w:sz w:val="28"/>
          <w:szCs w:val="28"/>
        </w:rPr>
        <w:t xml:space="preserve"> </w:t>
      </w:r>
      <w:r w:rsidRPr="00446DB8">
        <w:rPr>
          <w:rFonts w:ascii="Times New Roman" w:hAnsi="Times New Roman" w:cs="Times New Roman"/>
          <w:sz w:val="28"/>
          <w:szCs w:val="28"/>
        </w:rPr>
        <w:t>дату</w:t>
      </w:r>
      <w:r>
        <w:rPr>
          <w:rFonts w:ascii="Times New Roman" w:hAnsi="Times New Roman" w:cs="Times New Roman"/>
          <w:sz w:val="28"/>
          <w:szCs w:val="28"/>
        </w:rPr>
        <w:t xml:space="preserve"> или период дат</w:t>
      </w:r>
      <w:r w:rsidRPr="00446DB8">
        <w:rPr>
          <w:rFonts w:ascii="Times New Roman" w:hAnsi="Times New Roman" w:cs="Times New Roman"/>
          <w:sz w:val="28"/>
          <w:szCs w:val="28"/>
        </w:rPr>
        <w:t xml:space="preserve"> оформления накладной</w:t>
      </w:r>
      <w:r w:rsidRPr="00E745D0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893AFC">
        <w:rPr>
          <w:noProof/>
          <w:lang w:eastAsia="ru-RU"/>
        </w:rPr>
        <w:drawing>
          <wp:inline distT="0" distB="0" distL="0" distR="0" wp14:anchorId="4A41BDEC" wp14:editId="571FEEE2">
            <wp:extent cx="847725" cy="219075"/>
            <wp:effectExtent l="19050" t="19050" r="28575" b="285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6DB8">
        <w:rPr>
          <w:rFonts w:ascii="Times New Roman" w:hAnsi="Times New Roman" w:cs="Times New Roman"/>
          <w:sz w:val="28"/>
          <w:szCs w:val="28"/>
        </w:rPr>
        <w:t xml:space="preserve">. </w:t>
      </w:r>
      <w:r w:rsidRPr="00B22CF1">
        <w:rPr>
          <w:rFonts w:ascii="Times New Roman" w:hAnsi="Times New Roman" w:cs="Times New Roman"/>
          <w:sz w:val="28"/>
          <w:szCs w:val="28"/>
        </w:rPr>
        <w:t xml:space="preserve">Далее нажать на кнопку </w:t>
      </w:r>
      <w:r>
        <w:rPr>
          <w:noProof/>
          <w:lang w:eastAsia="ru-RU"/>
        </w:rPr>
        <w:drawing>
          <wp:inline distT="0" distB="0" distL="0" distR="0" wp14:anchorId="7F1C405F" wp14:editId="79DE6868">
            <wp:extent cx="1162050" cy="190500"/>
            <wp:effectExtent l="19050" t="19050" r="19050" b="1905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 рис. 2.1.2)</w:t>
      </w:r>
    </w:p>
    <w:p w14:paraId="46B0D3C1" w14:textId="77777777" w:rsidR="003A2FE2" w:rsidRDefault="003A2FE2" w:rsidP="003A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84D33" wp14:editId="2A967B44">
            <wp:extent cx="5937250" cy="984250"/>
            <wp:effectExtent l="0" t="0" r="6350" b="63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73B3" w14:textId="77777777" w:rsidR="003A2FE2" w:rsidRPr="00856E7E" w:rsidRDefault="003A2FE2" w:rsidP="003A2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5D0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745D0">
        <w:rPr>
          <w:rFonts w:ascii="Times New Roman" w:hAnsi="Times New Roman" w:cs="Times New Roman"/>
          <w:sz w:val="24"/>
          <w:szCs w:val="24"/>
        </w:rPr>
        <w:t xml:space="preserve"> </w:t>
      </w:r>
      <w:r w:rsidRPr="00AE2989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Добавление накладной</w:t>
      </w:r>
    </w:p>
    <w:p w14:paraId="273B52AD" w14:textId="77777777" w:rsidR="003A2FE2" w:rsidRPr="00B22CF1" w:rsidRDefault="003A2FE2" w:rsidP="003A2F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DF769D" w14:textId="77777777" w:rsidR="003A2FE2" w:rsidRPr="00B22CF1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После нажатия на данную кнопку на экране отобразится форма создания накладной</w:t>
      </w:r>
      <w:r>
        <w:rPr>
          <w:rFonts w:ascii="Times New Roman" w:hAnsi="Times New Roman" w:cs="Times New Roman"/>
          <w:sz w:val="28"/>
          <w:szCs w:val="28"/>
        </w:rPr>
        <w:t xml:space="preserve"> (см. рис. 2.1.3)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отмены создания накладной необходимо нажать на кнопку </w:t>
      </w:r>
      <w:r>
        <w:rPr>
          <w:noProof/>
          <w:lang w:eastAsia="ru-RU"/>
        </w:rPr>
        <w:drawing>
          <wp:inline distT="0" distB="0" distL="0" distR="0" wp14:anchorId="6A039C18" wp14:editId="27882DFF">
            <wp:extent cx="533400" cy="209550"/>
            <wp:effectExtent l="19050" t="19050" r="19050" b="1905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D62E9D" w14:textId="77777777" w:rsidR="003A2FE2" w:rsidRDefault="003A2FE2" w:rsidP="003A2F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C7251C" w14:textId="77777777" w:rsidR="003A2FE2" w:rsidRDefault="003A2FE2" w:rsidP="003A2F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94AFB" wp14:editId="329E53A1">
            <wp:extent cx="5932805" cy="2945130"/>
            <wp:effectExtent l="0" t="0" r="0" b="762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888D" w14:textId="77777777" w:rsidR="003A2FE2" w:rsidRPr="00AE2989" w:rsidRDefault="003A2FE2" w:rsidP="003A2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5D0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745D0">
        <w:rPr>
          <w:rFonts w:ascii="Times New Roman" w:hAnsi="Times New Roman" w:cs="Times New Roman"/>
          <w:sz w:val="24"/>
          <w:szCs w:val="24"/>
        </w:rPr>
        <w:t xml:space="preserve"> </w:t>
      </w:r>
      <w:r w:rsidRPr="00AE298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Создание накладной</w:t>
      </w:r>
    </w:p>
    <w:p w14:paraId="2E6E59D9" w14:textId="77777777" w:rsidR="003A2FE2" w:rsidRPr="00B22CF1" w:rsidRDefault="003A2FE2" w:rsidP="003A2F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799E64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Поля поиска расположенные в верхней части экрана заполнены автоматически с возможностью редактирования.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отправки не найдены, система выдаст соответствующее сообщение (см. рис. 2.1.4). </w:t>
      </w:r>
    </w:p>
    <w:p w14:paraId="06BE43E3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3F21F9" w14:textId="77777777" w:rsidR="003A2FE2" w:rsidRDefault="003A2FE2" w:rsidP="003A2F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FB1629" wp14:editId="018E1876">
            <wp:extent cx="5932805" cy="29559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72460" w14:textId="77777777" w:rsidR="003A2FE2" w:rsidRPr="00E745D0" w:rsidRDefault="003A2FE2" w:rsidP="003A2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5D0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74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Отображение сообщения об отсутствии отправок</w:t>
      </w:r>
    </w:p>
    <w:p w14:paraId="060B4554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6F61CF" w14:textId="77777777" w:rsidR="003A2FE2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После выбора нужных критериев в списке отобразятся отправки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CF1">
        <w:rPr>
          <w:rFonts w:ascii="Times New Roman" w:hAnsi="Times New Roman" w:cs="Times New Roman"/>
          <w:sz w:val="28"/>
          <w:szCs w:val="28"/>
        </w:rPr>
        <w:t xml:space="preserve"> отсортированные по станциям назначения, наименованию груза и номера ГУ-12. </w:t>
      </w:r>
    </w:p>
    <w:p w14:paraId="4108282D" w14:textId="77777777" w:rsidR="003A2FE2" w:rsidRPr="00B22CF1" w:rsidRDefault="003A2FE2" w:rsidP="003A2F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ЭПД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необходимо выбрать нужную отправку</w:t>
      </w:r>
      <w:r>
        <w:rPr>
          <w:rFonts w:ascii="Times New Roman" w:hAnsi="Times New Roman" w:cs="Times New Roman"/>
          <w:sz w:val="28"/>
          <w:szCs w:val="28"/>
        </w:rPr>
        <w:t xml:space="preserve"> галочкой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4D1A31" wp14:editId="7FF2B3E6">
            <wp:extent cx="190500" cy="2000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 xml:space="preserve">и нажать на кнопку </w:t>
      </w:r>
      <w:r w:rsidRPr="00B10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C6BA7" wp14:editId="34EAAB21">
            <wp:extent cx="431165" cy="193040"/>
            <wp:effectExtent l="19050" t="19050" r="26035" b="1651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93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5B0"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>После выполнения вышеописанных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накладная автоматически сохранится на вкладке «На оформлении»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22CF1">
        <w:rPr>
          <w:rFonts w:ascii="Times New Roman" w:hAnsi="Times New Roman" w:cs="Times New Roman"/>
          <w:sz w:val="28"/>
          <w:szCs w:val="28"/>
        </w:rPr>
        <w:t xml:space="preserve">на экране отобразится </w:t>
      </w:r>
      <w:r>
        <w:rPr>
          <w:rFonts w:ascii="Times New Roman" w:hAnsi="Times New Roman" w:cs="Times New Roman"/>
          <w:sz w:val="28"/>
          <w:szCs w:val="28"/>
        </w:rPr>
        <w:t>форма просмотра накладной (см. рис. 2.1.5)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FA286D" w14:textId="77777777" w:rsidR="003A2FE2" w:rsidRDefault="003A2FE2" w:rsidP="003A2FE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EDD4E2" w14:textId="77777777" w:rsidR="003A2FE2" w:rsidRDefault="003A2FE2" w:rsidP="003A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3D314" wp14:editId="72B561AE">
            <wp:extent cx="5932805" cy="3594100"/>
            <wp:effectExtent l="0" t="0" r="0" b="63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C28A" w14:textId="77777777" w:rsidR="003A2FE2" w:rsidRPr="00E745D0" w:rsidRDefault="003A2FE2" w:rsidP="003A2F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5D0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74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4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Форма просмотра накладной</w:t>
      </w:r>
    </w:p>
    <w:p w14:paraId="3DA9A45B" w14:textId="0812379D" w:rsidR="000C1CDD" w:rsidRPr="00AB1AFC" w:rsidRDefault="000C1CDD" w:rsidP="00AB1AFC">
      <w:pPr>
        <w:pStyle w:val="a6"/>
        <w:numPr>
          <w:ilvl w:val="1"/>
          <w:numId w:val="10"/>
        </w:numPr>
        <w:spacing w:before="240" w:after="0"/>
        <w:ind w:left="431" w:hanging="431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1" w:name="_Toc424833788"/>
      <w:bookmarkStart w:id="22" w:name="_Toc424834093"/>
      <w:bookmarkStart w:id="23" w:name="_Toc439238097"/>
      <w:r w:rsidRPr="00AB1AFC">
        <w:rPr>
          <w:rFonts w:ascii="Times New Roman" w:hAnsi="Times New Roman" w:cs="Times New Roman"/>
          <w:b/>
          <w:sz w:val="28"/>
          <w:szCs w:val="28"/>
        </w:rPr>
        <w:lastRenderedPageBreak/>
        <w:t>Изменение сведений в ЭПД</w:t>
      </w:r>
      <w:bookmarkEnd w:id="21"/>
      <w:bookmarkEnd w:id="22"/>
      <w:bookmarkEnd w:id="23"/>
    </w:p>
    <w:p w14:paraId="38E825AD" w14:textId="77777777" w:rsidR="00C03D85" w:rsidRDefault="00C03D85" w:rsidP="00C03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изменения ЭПД необходимо открыть </w:t>
      </w:r>
      <w:r w:rsidRPr="00451526">
        <w:rPr>
          <w:rFonts w:ascii="Times New Roman" w:hAnsi="Times New Roman" w:cs="Times New Roman"/>
          <w:sz w:val="28"/>
          <w:szCs w:val="28"/>
        </w:rPr>
        <w:t>«ЭПД Модуль»</w:t>
      </w:r>
      <w:r>
        <w:rPr>
          <w:rFonts w:ascii="Times New Roman" w:hAnsi="Times New Roman" w:cs="Times New Roman"/>
          <w:sz w:val="28"/>
          <w:szCs w:val="28"/>
        </w:rPr>
        <w:t>, войдя под пользователем с правами грузоотправителя.</w:t>
      </w:r>
    </w:p>
    <w:p w14:paraId="3CFA2554" w14:textId="77777777" w:rsidR="00C03D85" w:rsidRPr="00FE676B" w:rsidRDefault="00C03D85" w:rsidP="00C03D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9C71C1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446DB8">
        <w:rPr>
          <w:rFonts w:ascii="Times New Roman" w:hAnsi="Times New Roman" w:cs="Times New Roman"/>
          <w:sz w:val="28"/>
          <w:szCs w:val="28"/>
        </w:rPr>
        <w:t>нужную дату оформления накладной</w:t>
      </w:r>
      <w:r w:rsidRPr="009C71C1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893AFC">
        <w:rPr>
          <w:noProof/>
          <w:lang w:eastAsia="ru-RU"/>
        </w:rPr>
        <w:drawing>
          <wp:inline distT="0" distB="0" distL="0" distR="0" wp14:anchorId="0FB03752" wp14:editId="7646FE8E">
            <wp:extent cx="847725" cy="219075"/>
            <wp:effectExtent l="19050" t="19050" r="28575" b="285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6D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 чего отобразится список автоматически сгенерированных накладных и накладных, созданных в ручном и полуавтоматическом режиме (см. рис. 2.2.1).</w:t>
      </w:r>
    </w:p>
    <w:p w14:paraId="6376EC4B" w14:textId="77777777" w:rsidR="00C03D85" w:rsidRDefault="00C03D85" w:rsidP="00C0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53DED9" w14:textId="77777777" w:rsidR="00C03D85" w:rsidRDefault="00C03D85" w:rsidP="00C03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08F84" wp14:editId="56AE6D3B">
            <wp:extent cx="5932805" cy="1275715"/>
            <wp:effectExtent l="0" t="0" r="0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105D" w14:textId="77777777" w:rsidR="00C03D85" w:rsidRPr="009C71C1" w:rsidRDefault="00C03D85" w:rsidP="00C03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1C1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C71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C71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Список </w:t>
      </w:r>
      <w:r w:rsidRPr="009C71C1">
        <w:rPr>
          <w:rFonts w:ascii="Times New Roman" w:hAnsi="Times New Roman" w:cs="Times New Roman"/>
          <w:sz w:val="24"/>
          <w:szCs w:val="24"/>
        </w:rPr>
        <w:t>накладны</w:t>
      </w:r>
      <w:r>
        <w:rPr>
          <w:rFonts w:ascii="Times New Roman" w:hAnsi="Times New Roman" w:cs="Times New Roman"/>
          <w:sz w:val="24"/>
          <w:szCs w:val="24"/>
        </w:rPr>
        <w:t>х на оформлении</w:t>
      </w:r>
    </w:p>
    <w:p w14:paraId="0B1577FC" w14:textId="77777777" w:rsidR="00C03D85" w:rsidRDefault="00C03D85" w:rsidP="00C0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A8BADD" w14:textId="77777777" w:rsidR="00C03D85" w:rsidRPr="00B22CF1" w:rsidRDefault="00C03D85" w:rsidP="00C03D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накладной необходимо путем двойного нажатия левой кнопки мыши щелкнуть по необходимой записи</w:t>
      </w:r>
      <w:r w:rsidRPr="00B22CF1">
        <w:rPr>
          <w:rFonts w:ascii="Times New Roman" w:hAnsi="Times New Roman" w:cs="Times New Roman"/>
          <w:sz w:val="28"/>
          <w:szCs w:val="28"/>
        </w:rPr>
        <w:t>. На экране отобразится накладная с автоматически заполненными полями на основ</w:t>
      </w:r>
      <w:r>
        <w:rPr>
          <w:rFonts w:ascii="Times New Roman" w:hAnsi="Times New Roman" w:cs="Times New Roman"/>
          <w:sz w:val="28"/>
          <w:szCs w:val="28"/>
        </w:rPr>
        <w:t xml:space="preserve">ании сведений из </w:t>
      </w:r>
      <w:r w:rsidRPr="00B22CF1">
        <w:rPr>
          <w:rFonts w:ascii="Times New Roman" w:hAnsi="Times New Roman" w:cs="Times New Roman"/>
          <w:sz w:val="28"/>
          <w:szCs w:val="28"/>
        </w:rPr>
        <w:t>ГУ-12 и ГУ-11</w:t>
      </w:r>
      <w:r>
        <w:rPr>
          <w:rFonts w:ascii="Times New Roman" w:hAnsi="Times New Roman" w:cs="Times New Roman"/>
          <w:sz w:val="28"/>
          <w:szCs w:val="28"/>
        </w:rPr>
        <w:t xml:space="preserve"> (см. рис. 2.2.2)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51159E18" w14:textId="77777777" w:rsidR="00C03D85" w:rsidRDefault="00C03D85" w:rsidP="00C0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5ECCCB" w14:textId="77777777" w:rsidR="00C03D85" w:rsidRDefault="00C03D85" w:rsidP="00C03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145B3" wp14:editId="51FBD8FD">
            <wp:extent cx="5932805" cy="3785235"/>
            <wp:effectExtent l="0" t="0" r="0" b="571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52D9" w14:textId="60E36BEC" w:rsidR="00C03D85" w:rsidRPr="00451526" w:rsidRDefault="00C03D85" w:rsidP="00C03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Просмотр накладной</w:t>
      </w:r>
    </w:p>
    <w:p w14:paraId="4106F589" w14:textId="4DD04D6A" w:rsidR="002E00BB" w:rsidRPr="009464F3" w:rsidRDefault="009464F3" w:rsidP="009C71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FFF9C6" w14:textId="17840273" w:rsidR="00996A8D" w:rsidRPr="00C03D85" w:rsidRDefault="00996A8D" w:rsidP="00C03D85">
      <w:pPr>
        <w:pStyle w:val="30"/>
        <w:numPr>
          <w:ilvl w:val="1"/>
          <w:numId w:val="6"/>
        </w:numPr>
        <w:tabs>
          <w:tab w:val="left" w:pos="851"/>
        </w:tabs>
        <w:ind w:left="1560" w:hanging="852"/>
        <w:jc w:val="both"/>
        <w:rPr>
          <w:rStyle w:val="af5"/>
          <w:rFonts w:ascii="Times New Roman" w:hAnsi="Times New Roman" w:cs="Times New Roman"/>
          <w:b/>
          <w:i w:val="0"/>
          <w:iCs w:val="0"/>
          <w:color w:val="4F81BD" w:themeColor="accent1"/>
          <w:sz w:val="28"/>
          <w:szCs w:val="28"/>
        </w:rPr>
      </w:pPr>
      <w:bookmarkStart w:id="24" w:name="_Toc430027582"/>
      <w:bookmarkStart w:id="25" w:name="_Toc424833789"/>
      <w:bookmarkStart w:id="26" w:name="_Toc424834094"/>
      <w:bookmarkStart w:id="27" w:name="_Toc439238098"/>
      <w:bookmarkEnd w:id="24"/>
      <w:r w:rsidRPr="00C03D85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 xml:space="preserve">Изменение информации </w:t>
      </w:r>
      <w:r w:rsidR="00CB0B34" w:rsidRPr="00C03D85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о грузополучателе</w:t>
      </w:r>
      <w:bookmarkEnd w:id="25"/>
      <w:bookmarkEnd w:id="26"/>
      <w:r w:rsidR="009464F3" w:rsidRPr="00C03D85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. Указание подъездного пути.</w:t>
      </w:r>
      <w:bookmarkEnd w:id="27"/>
    </w:p>
    <w:p w14:paraId="35FB7DBC" w14:textId="77777777" w:rsidR="00C03D85" w:rsidRDefault="00C03D85" w:rsidP="00C03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грузополучателе и указании подъездного пути необходимо путем двойного нажатия левой кнопки мыши по столбцу «Получатель»</w:t>
      </w:r>
      <w:r w:rsidRPr="00770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рис. 2.2.1.1) вызвать форму редактирования информации о грузополучателе и указания подъездного пути</w:t>
      </w:r>
    </w:p>
    <w:p w14:paraId="0C135C42" w14:textId="77777777" w:rsidR="00C03D85" w:rsidRPr="00B22CF1" w:rsidRDefault="00C03D85" w:rsidP="00C03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C703FA" w14:textId="77777777" w:rsidR="00C03D85" w:rsidRDefault="00C03D85" w:rsidP="00C0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2CBD9" wp14:editId="4D7317D3">
            <wp:extent cx="5932805" cy="379666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69E8" w14:textId="77777777" w:rsidR="00C03D85" w:rsidRPr="00451526" w:rsidRDefault="00C03D85" w:rsidP="00C03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Поле вызова формы для редактирования</w:t>
      </w:r>
    </w:p>
    <w:p w14:paraId="401BCC30" w14:textId="77777777" w:rsidR="00C03D85" w:rsidRPr="00B22CF1" w:rsidRDefault="00C03D85" w:rsidP="00C03D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751E4A" w14:textId="77777777" w:rsidR="00C03D85" w:rsidRPr="00B22CF1" w:rsidRDefault="00C03D85" w:rsidP="00C03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На экране отобразится форма внесения информации о грузополучателе</w:t>
      </w:r>
      <w:r>
        <w:rPr>
          <w:rFonts w:ascii="Times New Roman" w:hAnsi="Times New Roman" w:cs="Times New Roman"/>
          <w:sz w:val="28"/>
          <w:szCs w:val="28"/>
        </w:rPr>
        <w:t xml:space="preserve"> и указания подъездного пути (см. рис. 2.2.1.2)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7AFFB" w14:textId="77777777" w:rsidR="00C03D85" w:rsidRDefault="00C03D85" w:rsidP="00C03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C72BBE" w14:textId="77777777" w:rsidR="00C03D85" w:rsidRDefault="00C03D85" w:rsidP="00C03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65EB3E" wp14:editId="07FE9174">
            <wp:extent cx="3859530" cy="4168140"/>
            <wp:effectExtent l="0" t="0" r="7620" b="381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DFBB" w14:textId="77777777" w:rsidR="00C03D85" w:rsidRPr="00451526" w:rsidRDefault="00C03D85" w:rsidP="00C03D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1.2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Форма редактирования информации</w:t>
      </w:r>
    </w:p>
    <w:p w14:paraId="50C4DC41" w14:textId="77777777" w:rsidR="00C03D85" w:rsidRPr="00B22CF1" w:rsidRDefault="00C03D85" w:rsidP="00C03D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4282DB" w14:textId="77777777" w:rsidR="00C03D85" w:rsidRPr="00B22CF1" w:rsidRDefault="00C03D85" w:rsidP="00C03D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После заполнения необходимой информации о грузополучателе</w:t>
      </w:r>
      <w:r>
        <w:rPr>
          <w:rFonts w:ascii="Times New Roman" w:hAnsi="Times New Roman" w:cs="Times New Roman"/>
          <w:sz w:val="28"/>
          <w:szCs w:val="28"/>
        </w:rPr>
        <w:t xml:space="preserve"> и указании подъездного пути,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>
        <w:rPr>
          <w:noProof/>
          <w:lang w:eastAsia="ru-RU"/>
        </w:rPr>
        <w:drawing>
          <wp:inline distT="0" distB="0" distL="0" distR="0" wp14:anchorId="4C1EC025" wp14:editId="52BE1D56">
            <wp:extent cx="619125" cy="20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 w:rsidRPr="00B22CF1">
        <w:rPr>
          <w:rFonts w:ascii="Times New Roman" w:hAnsi="Times New Roman" w:cs="Times New Roman"/>
          <w:sz w:val="28"/>
          <w:szCs w:val="28"/>
        </w:rPr>
        <w:t xml:space="preserve"> Информация о грузополучателе отобразится в форме накладной.</w:t>
      </w:r>
      <w:r>
        <w:rPr>
          <w:rFonts w:ascii="Times New Roman" w:hAnsi="Times New Roman" w:cs="Times New Roman"/>
          <w:sz w:val="28"/>
          <w:szCs w:val="28"/>
        </w:rPr>
        <w:t xml:space="preserve"> Для отмены изменений необходимо воспользоваться кнопкой </w:t>
      </w:r>
      <w:r>
        <w:rPr>
          <w:noProof/>
          <w:lang w:eastAsia="ru-RU"/>
        </w:rPr>
        <w:drawing>
          <wp:inline distT="0" distB="0" distL="0" distR="0" wp14:anchorId="62785A89" wp14:editId="3E3621FF">
            <wp:extent cx="438150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B6F5AA" w14:textId="77777777" w:rsidR="00C03D85" w:rsidRPr="00B22CF1" w:rsidRDefault="00C03D85" w:rsidP="009C71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11D463" w14:textId="4C3A2F72" w:rsidR="00996A8D" w:rsidRPr="00E52732" w:rsidRDefault="00996A8D" w:rsidP="00E52732">
      <w:pPr>
        <w:pStyle w:val="30"/>
        <w:numPr>
          <w:ilvl w:val="1"/>
          <w:numId w:val="6"/>
        </w:numPr>
        <w:tabs>
          <w:tab w:val="left" w:pos="851"/>
        </w:tabs>
        <w:ind w:left="1560" w:hanging="852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28" w:name="_Toc424833790"/>
      <w:bookmarkStart w:id="29" w:name="_Toc424834095"/>
      <w:bookmarkStart w:id="30" w:name="_Toc439238099"/>
      <w:r w:rsidRPr="00E52732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Редактирование информации о скорости</w:t>
      </w:r>
      <w:bookmarkEnd w:id="28"/>
      <w:bookmarkEnd w:id="29"/>
      <w:bookmarkEnd w:id="30"/>
    </w:p>
    <w:p w14:paraId="156935BB" w14:textId="77777777" w:rsidR="00E52732" w:rsidRPr="00B22CF1" w:rsidRDefault="00E52732" w:rsidP="00E527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информации о скорости необходимо выбрать значение из выпадающего меню в поле «Скорость» (см. рис. 2.2.2.1)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003F0979" w14:textId="77777777" w:rsidR="00E52732" w:rsidRDefault="00E52732" w:rsidP="00E5273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CC6D256" wp14:editId="72802EC6">
            <wp:extent cx="5932805" cy="1637665"/>
            <wp:effectExtent l="0" t="0" r="0" b="6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25D3" w14:textId="77777777" w:rsidR="00E52732" w:rsidRPr="00451526" w:rsidRDefault="00E52732" w:rsidP="00E527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Редактирование информации</w:t>
      </w:r>
    </w:p>
    <w:p w14:paraId="4603A8A2" w14:textId="77777777" w:rsidR="00E52732" w:rsidRPr="00B22CF1" w:rsidRDefault="00E52732" w:rsidP="009C71C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880D5FD" w14:textId="11F499DA" w:rsidR="00996A8D" w:rsidRPr="00E52732" w:rsidRDefault="00996A8D" w:rsidP="00E52732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31" w:name="_Toc424833791"/>
      <w:bookmarkStart w:id="32" w:name="_Toc424834096"/>
      <w:bookmarkStart w:id="33" w:name="_Toc439238100"/>
      <w:r w:rsidRPr="00E52732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Заполнение заявления грузоотправителя</w:t>
      </w:r>
      <w:bookmarkEnd w:id="31"/>
      <w:bookmarkEnd w:id="32"/>
      <w:bookmarkEnd w:id="33"/>
    </w:p>
    <w:p w14:paraId="712C805F" w14:textId="77777777" w:rsidR="00E52732" w:rsidRPr="00B22CF1" w:rsidRDefault="00E52732" w:rsidP="00E527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Для заполнения заявления грузоотправителя необходимо вписать текст заявления в поле «Заявления отправителя»</w:t>
      </w:r>
      <w:r>
        <w:rPr>
          <w:rFonts w:ascii="Times New Roman" w:hAnsi="Times New Roman" w:cs="Times New Roman"/>
          <w:sz w:val="28"/>
          <w:szCs w:val="28"/>
        </w:rPr>
        <w:t xml:space="preserve"> (см. рис. 2.2.3.1)</w:t>
      </w:r>
      <w:r w:rsidRPr="00B22CF1">
        <w:rPr>
          <w:rFonts w:ascii="Times New Roman" w:hAnsi="Times New Roman" w:cs="Times New Roman"/>
          <w:sz w:val="28"/>
          <w:szCs w:val="28"/>
        </w:rPr>
        <w:t>. Данное поле не является обязательным.</w:t>
      </w:r>
    </w:p>
    <w:p w14:paraId="5345A93B" w14:textId="77777777" w:rsidR="00E52732" w:rsidRDefault="00E52732" w:rsidP="00E527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127DC" wp14:editId="2592D859">
            <wp:extent cx="5932805" cy="1637665"/>
            <wp:effectExtent l="0" t="0" r="0" b="6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2BDA" w14:textId="77777777" w:rsidR="00E52732" w:rsidRPr="00451526" w:rsidRDefault="00E52732" w:rsidP="00E527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 xml:space="preserve">2.3.1 - </w:t>
      </w:r>
      <w:r w:rsidRPr="00015E2D">
        <w:rPr>
          <w:rFonts w:ascii="Times New Roman" w:hAnsi="Times New Roman" w:cs="Times New Roman" w:hint="cs"/>
          <w:sz w:val="24"/>
          <w:szCs w:val="24"/>
        </w:rPr>
        <w:t>Заполнение</w:t>
      </w:r>
      <w:r w:rsidRPr="00015E2D">
        <w:rPr>
          <w:rFonts w:ascii="Times New Roman" w:hAnsi="Times New Roman" w:cs="Times New Roman"/>
          <w:sz w:val="24"/>
          <w:szCs w:val="24"/>
        </w:rPr>
        <w:t xml:space="preserve"> </w:t>
      </w:r>
      <w:r w:rsidRPr="00015E2D">
        <w:rPr>
          <w:rFonts w:ascii="Times New Roman" w:hAnsi="Times New Roman" w:cs="Times New Roman" w:hint="cs"/>
          <w:sz w:val="24"/>
          <w:szCs w:val="24"/>
        </w:rPr>
        <w:t>заявления</w:t>
      </w:r>
      <w:r w:rsidRPr="00015E2D">
        <w:rPr>
          <w:rFonts w:ascii="Times New Roman" w:hAnsi="Times New Roman" w:cs="Times New Roman"/>
          <w:sz w:val="24"/>
          <w:szCs w:val="24"/>
        </w:rPr>
        <w:t xml:space="preserve"> </w:t>
      </w:r>
      <w:r w:rsidRPr="00015E2D">
        <w:rPr>
          <w:rFonts w:ascii="Times New Roman" w:hAnsi="Times New Roman" w:cs="Times New Roman" w:hint="cs"/>
          <w:sz w:val="24"/>
          <w:szCs w:val="24"/>
        </w:rPr>
        <w:t>грузоотправителя</w:t>
      </w:r>
    </w:p>
    <w:p w14:paraId="4ABA8927" w14:textId="77777777" w:rsidR="00E52732" w:rsidRPr="00451526" w:rsidRDefault="00E52732" w:rsidP="00E527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2EEFC1" w14:textId="7A28F4AF" w:rsidR="00996A8D" w:rsidRPr="00E52732" w:rsidRDefault="00996A8D" w:rsidP="00E52732">
      <w:pPr>
        <w:pStyle w:val="30"/>
        <w:numPr>
          <w:ilvl w:val="1"/>
          <w:numId w:val="6"/>
        </w:numPr>
        <w:tabs>
          <w:tab w:val="left" w:pos="851"/>
        </w:tabs>
        <w:spacing w:before="0"/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34" w:name="_Toc424833792"/>
      <w:bookmarkStart w:id="35" w:name="_Toc424834097"/>
      <w:bookmarkStart w:id="36" w:name="_Toc439238101"/>
      <w:r w:rsidRPr="00E52732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Выбор информации о средствах погрузки</w:t>
      </w:r>
      <w:bookmarkEnd w:id="34"/>
      <w:bookmarkEnd w:id="35"/>
      <w:bookmarkEnd w:id="36"/>
    </w:p>
    <w:p w14:paraId="7CD46E0E" w14:textId="77777777" w:rsidR="006252EB" w:rsidRPr="00B22CF1" w:rsidRDefault="006252EB" w:rsidP="006252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выбора информации о средствах погрузки необходимо </w:t>
      </w:r>
      <w:r>
        <w:rPr>
          <w:rFonts w:ascii="Times New Roman" w:hAnsi="Times New Roman" w:cs="Times New Roman"/>
          <w:sz w:val="28"/>
          <w:szCs w:val="28"/>
        </w:rPr>
        <w:t>в поле «Погрузка средствами</w:t>
      </w:r>
      <w:r w:rsidRPr="00B22C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выбрать одно из справочных значений выпадающего меню (см. рис. 2.2.4.1)</w:t>
      </w:r>
    </w:p>
    <w:p w14:paraId="7C8EF86F" w14:textId="77777777" w:rsidR="006252EB" w:rsidRDefault="006252EB" w:rsidP="006252E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8C8C724" wp14:editId="098C7DDB">
            <wp:extent cx="5932805" cy="22860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BAA0" w14:textId="13DDA327" w:rsidR="006252EB" w:rsidRDefault="006252EB" w:rsidP="006252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Редактирование информации</w:t>
      </w:r>
    </w:p>
    <w:p w14:paraId="6DC502DD" w14:textId="77777777" w:rsidR="006252EB" w:rsidRDefault="006252EB" w:rsidP="006252E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54A35E8" w14:textId="77806462" w:rsidR="00996A8D" w:rsidRPr="006252EB" w:rsidRDefault="00996A8D" w:rsidP="006252EB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37" w:name="_Toc424833306"/>
      <w:bookmarkStart w:id="38" w:name="_Toc424833442"/>
      <w:bookmarkStart w:id="39" w:name="_Toc424833793"/>
      <w:bookmarkStart w:id="40" w:name="_Toc424834098"/>
      <w:bookmarkStart w:id="41" w:name="_Toc424834762"/>
      <w:bookmarkStart w:id="42" w:name="_Toc424833794"/>
      <w:bookmarkStart w:id="43" w:name="_Toc424834099"/>
      <w:bookmarkStart w:id="44" w:name="_Toc439238102"/>
      <w:bookmarkEnd w:id="37"/>
      <w:bookmarkEnd w:id="38"/>
      <w:bookmarkEnd w:id="39"/>
      <w:bookmarkEnd w:id="40"/>
      <w:bookmarkEnd w:id="41"/>
      <w:r w:rsidRPr="006252EB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Выбор способа определения массы</w:t>
      </w:r>
      <w:bookmarkEnd w:id="42"/>
      <w:bookmarkEnd w:id="43"/>
      <w:bookmarkEnd w:id="44"/>
    </w:p>
    <w:p w14:paraId="72CD808C" w14:textId="77777777" w:rsidR="00D950C7" w:rsidRPr="00B22CF1" w:rsidRDefault="00D950C7" w:rsidP="00D950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выбора </w:t>
      </w:r>
      <w:r>
        <w:rPr>
          <w:rFonts w:ascii="Times New Roman" w:hAnsi="Times New Roman" w:cs="Times New Roman"/>
          <w:sz w:val="28"/>
          <w:szCs w:val="28"/>
        </w:rPr>
        <w:t>способа определения массы груза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22C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Способ определения массы» выбрать одно из справочных значений выпадающего меню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рис. 2.2.5.1). </w:t>
      </w:r>
    </w:p>
    <w:p w14:paraId="50C97092" w14:textId="77777777" w:rsidR="00D950C7" w:rsidRDefault="00D950C7" w:rsidP="00D950C7">
      <w:pPr>
        <w:spacing w:after="0"/>
        <w:jc w:val="both"/>
        <w:rPr>
          <w:noProof/>
          <w:lang w:eastAsia="ru-RU"/>
        </w:rPr>
      </w:pPr>
      <w:r w:rsidRPr="00015E2D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651F39D" wp14:editId="20FBB06B">
            <wp:extent cx="5932805" cy="381825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8C4E" w14:textId="5AF078AA" w:rsidR="00D950C7" w:rsidRDefault="00D950C7" w:rsidP="00D95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2.5.1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Редактирование информации</w:t>
      </w:r>
    </w:p>
    <w:p w14:paraId="2EAAD0D4" w14:textId="77777777" w:rsidR="00ED077A" w:rsidRPr="00451526" w:rsidRDefault="00ED077A" w:rsidP="00015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63ADC2D" w14:textId="79C83377" w:rsidR="00ED077A" w:rsidRPr="00D950C7" w:rsidRDefault="00ED077A" w:rsidP="00D950C7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jc w:val="both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45" w:name="_Toc439238103"/>
      <w:bookmarkStart w:id="46" w:name="_Toc424833795"/>
      <w:bookmarkStart w:id="47" w:name="_Toc424834100"/>
      <w:r w:rsidRPr="00D950C7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Редактирование информации о станции пограничного перехода</w:t>
      </w:r>
      <w:bookmarkEnd w:id="45"/>
    </w:p>
    <w:p w14:paraId="01D24B58" w14:textId="77777777" w:rsidR="00DF4B98" w:rsidRDefault="00DF4B98" w:rsidP="00DF4B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станции пограничного перехода необходимо путем двойного нажатия левой кнопки мыши по столбцу «Стан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огран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перехода»  (см. рис. 2.2.6.1) вызвать форму редактирования информации о станции пограничного перехода.</w:t>
      </w:r>
    </w:p>
    <w:p w14:paraId="7BA114F4" w14:textId="77777777" w:rsidR="00DF4B98" w:rsidRDefault="00DF4B98" w:rsidP="00DF4B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ADD85D" w14:textId="5AD9F206" w:rsidR="00DF4B98" w:rsidRDefault="00DF4B98" w:rsidP="00DF4B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E773B" wp14:editId="550C7B10">
            <wp:extent cx="5928995" cy="25317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6524" w14:textId="77777777" w:rsidR="00DF4B98" w:rsidRDefault="00DF4B98" w:rsidP="00DF4B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2.2.6.1 – </w:t>
      </w:r>
      <w:r>
        <w:rPr>
          <w:rFonts w:ascii="Times New Roman" w:hAnsi="Times New Roman" w:cs="Times New Roman"/>
          <w:sz w:val="24"/>
          <w:szCs w:val="24"/>
        </w:rPr>
        <w:t>Поле вызова формы для редактирования</w:t>
      </w:r>
    </w:p>
    <w:p w14:paraId="79C2EF46" w14:textId="77777777" w:rsidR="00ED077A" w:rsidRPr="00ED077A" w:rsidRDefault="00ED077A" w:rsidP="00ED077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D077A">
        <w:rPr>
          <w:rFonts w:ascii="Times New Roman" w:hAnsi="Times New Roman" w:cs="Times New Roman"/>
          <w:sz w:val="28"/>
          <w:szCs w:val="28"/>
        </w:rPr>
        <w:tab/>
      </w:r>
    </w:p>
    <w:p w14:paraId="66E1219E" w14:textId="20ABAB9A" w:rsidR="00DF4B98" w:rsidRDefault="00DF4B98" w:rsidP="00DF4B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экране </w:t>
      </w:r>
      <w:r w:rsidRPr="00B22CF1">
        <w:rPr>
          <w:rFonts w:ascii="Times New Roman" w:hAnsi="Times New Roman" w:cs="Times New Roman"/>
          <w:sz w:val="28"/>
          <w:szCs w:val="28"/>
        </w:rPr>
        <w:t>отобразится форм</w:t>
      </w:r>
      <w:r>
        <w:rPr>
          <w:rFonts w:ascii="Times New Roman" w:hAnsi="Times New Roman" w:cs="Times New Roman"/>
          <w:sz w:val="28"/>
          <w:szCs w:val="28"/>
        </w:rPr>
        <w:t>а, представленная на рисунке 2.2.6.2, для ввода информации о станции пограничного перехода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65D399F7" w14:textId="77777777" w:rsidR="00DF4B98" w:rsidRDefault="00DF4B98" w:rsidP="00DF4B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C68455" w14:textId="77777777" w:rsidR="00DF4B98" w:rsidRDefault="00DF4B98" w:rsidP="00DF4B9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C0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A70A4" wp14:editId="74902B6D">
            <wp:extent cx="3145155" cy="2127885"/>
            <wp:effectExtent l="0" t="0" r="0" b="5715"/>
            <wp:docPr id="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5E10" w14:textId="14BA3118" w:rsidR="00DF4B98" w:rsidRDefault="00DF4B98" w:rsidP="00DF4B9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2.2.6.2 – Форма редактирования информации</w:t>
      </w:r>
    </w:p>
    <w:p w14:paraId="3A4C876D" w14:textId="2758CFEC" w:rsidR="005C7876" w:rsidRDefault="005C7876" w:rsidP="005C787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8A38A29" w14:textId="6EEC88CD" w:rsidR="005C7876" w:rsidRDefault="004368CF" w:rsidP="005C78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станции пограничного перехода необходимо выбрать значение из выпадающего списка (см. рис. 2.2.6.3).</w:t>
      </w:r>
    </w:p>
    <w:p w14:paraId="7EFB333B" w14:textId="77777777" w:rsidR="005C7876" w:rsidRDefault="005C7876" w:rsidP="005C787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5E9616A" w14:textId="77777777" w:rsidR="005C7876" w:rsidRDefault="005C7876" w:rsidP="005C787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EE13B" wp14:editId="03F37AB7">
            <wp:extent cx="2621280" cy="1859280"/>
            <wp:effectExtent l="0" t="0" r="7620" b="762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C01A" w14:textId="577677CB" w:rsidR="005C7876" w:rsidRPr="00895791" w:rsidRDefault="005C7876" w:rsidP="005C7876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A15F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368CF">
        <w:rPr>
          <w:rFonts w:ascii="Times New Roman" w:hAnsi="Times New Roman" w:cs="Times New Roman"/>
          <w:sz w:val="24"/>
          <w:szCs w:val="24"/>
        </w:rPr>
        <w:t>2.2.6.3 -</w:t>
      </w:r>
      <w:r w:rsidRPr="00895791">
        <w:rPr>
          <w:rFonts w:ascii="Times New Roman" w:hAnsi="Times New Roman" w:cs="Times New Roman"/>
          <w:sz w:val="24"/>
          <w:szCs w:val="24"/>
        </w:rPr>
        <w:t xml:space="preserve"> </w:t>
      </w:r>
      <w:r w:rsidR="004368CF">
        <w:rPr>
          <w:rFonts w:ascii="Times New Roman" w:hAnsi="Times New Roman" w:cs="Times New Roman"/>
          <w:sz w:val="24"/>
          <w:szCs w:val="24"/>
        </w:rPr>
        <w:t>Выбор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станции пограничного перехода</w:t>
      </w:r>
    </w:p>
    <w:p w14:paraId="7FB87FCE" w14:textId="77777777" w:rsidR="005C7876" w:rsidRDefault="005C7876" w:rsidP="005C78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0C0449" w14:textId="57A8B6B9" w:rsidR="005C7876" w:rsidRDefault="005C7876" w:rsidP="005C78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48" w:name="OLE_LINK11"/>
      <w:bookmarkStart w:id="49" w:name="OLE_LINK12"/>
      <w:bookmarkStart w:id="50" w:name="OLE_LINK13"/>
      <w:r>
        <w:rPr>
          <w:rFonts w:ascii="Times New Roman" w:hAnsi="Times New Roman" w:cs="Times New Roman"/>
          <w:sz w:val="28"/>
          <w:szCs w:val="28"/>
          <w:lang w:val="kk-KZ"/>
        </w:rPr>
        <w:t>После выбора станции н</w:t>
      </w:r>
      <w:r>
        <w:rPr>
          <w:rFonts w:ascii="Times New Roman" w:hAnsi="Times New Roman" w:cs="Times New Roman"/>
          <w:sz w:val="28"/>
          <w:szCs w:val="28"/>
        </w:rPr>
        <w:t>а экране отобра</w:t>
      </w:r>
      <w:r w:rsidR="004368CF">
        <w:rPr>
          <w:rFonts w:ascii="Times New Roman" w:hAnsi="Times New Roman" w:cs="Times New Roman"/>
          <w:sz w:val="28"/>
          <w:szCs w:val="28"/>
        </w:rPr>
        <w:t>жается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8CF">
        <w:rPr>
          <w:rFonts w:ascii="Times New Roman" w:hAnsi="Times New Roman" w:cs="Times New Roman"/>
          <w:sz w:val="28"/>
          <w:szCs w:val="28"/>
        </w:rPr>
        <w:t>поле ввода информации о перевозчике</w:t>
      </w:r>
      <w:r w:rsidR="004368C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4368CF">
        <w:rPr>
          <w:rFonts w:ascii="Times New Roman" w:hAnsi="Times New Roman" w:cs="Times New Roman"/>
          <w:sz w:val="28"/>
          <w:szCs w:val="28"/>
          <w:lang w:val="kk-KZ"/>
        </w:rPr>
        <w:t>см. р</w:t>
      </w:r>
      <w:r>
        <w:rPr>
          <w:rFonts w:ascii="Times New Roman" w:hAnsi="Times New Roman" w:cs="Times New Roman"/>
          <w:sz w:val="28"/>
          <w:szCs w:val="28"/>
          <w:lang w:val="kk-KZ"/>
        </w:rPr>
        <w:t>ис</w:t>
      </w:r>
      <w:r w:rsidR="004368CF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2.</w:t>
      </w:r>
      <w:r w:rsidR="004368CF">
        <w:rPr>
          <w:rFonts w:ascii="Times New Roman" w:hAnsi="Times New Roman" w:cs="Times New Roman"/>
          <w:sz w:val="28"/>
          <w:szCs w:val="28"/>
          <w:lang w:val="kk-KZ"/>
        </w:rPr>
        <w:t>2.6.4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). </w:t>
      </w:r>
    </w:p>
    <w:bookmarkEnd w:id="48"/>
    <w:bookmarkEnd w:id="49"/>
    <w:bookmarkEnd w:id="50"/>
    <w:p w14:paraId="3C0D4780" w14:textId="5986CDA0" w:rsidR="005C7876" w:rsidRDefault="004368CF" w:rsidP="005C787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C868F" wp14:editId="38C786B0">
            <wp:extent cx="3811905" cy="2637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D150" w14:textId="51C945B4" w:rsidR="005C7876" w:rsidRPr="004368CF" w:rsidRDefault="005C7876" w:rsidP="005C787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51" w:name="OLE_LINK14"/>
      <w:bookmarkStart w:id="52" w:name="OLE_LINK15"/>
      <w:bookmarkStart w:id="53" w:name="OLE_LINK16"/>
      <w:r w:rsidRPr="004368CF">
        <w:rPr>
          <w:rFonts w:ascii="Times New Roman" w:hAnsi="Times New Roman" w:cs="Times New Roman"/>
          <w:sz w:val="24"/>
          <w:szCs w:val="24"/>
          <w:lang w:val="kk-KZ"/>
        </w:rPr>
        <w:t>Рисунок 2.</w:t>
      </w:r>
      <w:r w:rsidR="004368CF">
        <w:rPr>
          <w:rFonts w:ascii="Times New Roman" w:hAnsi="Times New Roman" w:cs="Times New Roman"/>
          <w:sz w:val="24"/>
          <w:szCs w:val="24"/>
          <w:lang w:val="kk-KZ"/>
        </w:rPr>
        <w:t>2.6.4 – Отображение полей ввода информации о перевозчике</w:t>
      </w:r>
      <w:bookmarkEnd w:id="51"/>
      <w:bookmarkEnd w:id="52"/>
      <w:bookmarkEnd w:id="53"/>
    </w:p>
    <w:p w14:paraId="238B5C1A" w14:textId="77777777" w:rsidR="004368CF" w:rsidRDefault="004368CF" w:rsidP="004368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FFF876C" w14:textId="494372F9" w:rsidR="004368CF" w:rsidRDefault="004368CF" w:rsidP="004368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 выбора перевозчика из выпадающего списка н</w:t>
      </w:r>
      <w:r>
        <w:rPr>
          <w:rFonts w:ascii="Times New Roman" w:hAnsi="Times New Roman" w:cs="Times New Roman"/>
          <w:sz w:val="28"/>
          <w:szCs w:val="28"/>
        </w:rPr>
        <w:t>а экране отображается поле ввода информации о станции</w:t>
      </w:r>
      <w:r w:rsidR="002701E8">
        <w:rPr>
          <w:rFonts w:ascii="Times New Roman" w:hAnsi="Times New Roman" w:cs="Times New Roman"/>
          <w:sz w:val="28"/>
          <w:szCs w:val="28"/>
        </w:rPr>
        <w:t xml:space="preserve"> и порядке </w:t>
      </w:r>
      <w:r w:rsidR="008C6AB8">
        <w:rPr>
          <w:rFonts w:ascii="Times New Roman" w:hAnsi="Times New Roman" w:cs="Times New Roman"/>
          <w:sz w:val="28"/>
          <w:szCs w:val="28"/>
        </w:rPr>
        <w:t>следования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(см. рис. 2.2.6.5). </w:t>
      </w:r>
    </w:p>
    <w:p w14:paraId="1C69C036" w14:textId="77777777" w:rsidR="004368CF" w:rsidRDefault="004368CF" w:rsidP="004368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28B2D90" w14:textId="6B2E38C8" w:rsidR="002701E8" w:rsidRDefault="002701E8" w:rsidP="002701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04210" wp14:editId="00E84F13">
            <wp:extent cx="3838575" cy="2587625"/>
            <wp:effectExtent l="0" t="0" r="952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494A" w14:textId="3B9E85C3" w:rsidR="002701E8" w:rsidRDefault="002701E8" w:rsidP="002701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54" w:name="OLE_LINK17"/>
      <w:bookmarkStart w:id="55" w:name="OLE_LINK18"/>
      <w:bookmarkStart w:id="56" w:name="OLE_LINK19"/>
      <w:r w:rsidRPr="004368CF">
        <w:rPr>
          <w:rFonts w:ascii="Times New Roman" w:hAnsi="Times New Roman" w:cs="Times New Roman"/>
          <w:sz w:val="24"/>
          <w:szCs w:val="24"/>
          <w:lang w:val="kk-KZ"/>
        </w:rPr>
        <w:t>Рисунок 2.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2.6.5 – </w:t>
      </w:r>
      <w:bookmarkEnd w:id="54"/>
      <w:bookmarkEnd w:id="55"/>
      <w:bookmarkEnd w:id="56"/>
      <w:r>
        <w:rPr>
          <w:rFonts w:ascii="Times New Roman" w:hAnsi="Times New Roman" w:cs="Times New Roman"/>
          <w:sz w:val="24"/>
          <w:szCs w:val="24"/>
          <w:lang w:val="kk-KZ"/>
        </w:rPr>
        <w:t>Отображение полей ввода информации о станции и порядке</w:t>
      </w:r>
      <w:r w:rsidR="008C6AB8">
        <w:rPr>
          <w:rFonts w:ascii="Times New Roman" w:hAnsi="Times New Roman" w:cs="Times New Roman"/>
          <w:sz w:val="24"/>
          <w:szCs w:val="24"/>
          <w:lang w:val="kk-KZ"/>
        </w:rPr>
        <w:t xml:space="preserve"> следования</w:t>
      </w:r>
    </w:p>
    <w:p w14:paraId="19739FF8" w14:textId="77777777" w:rsidR="002701E8" w:rsidRPr="004368CF" w:rsidRDefault="002701E8" w:rsidP="002701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F047713" w14:textId="77777777" w:rsidR="004368CF" w:rsidRDefault="004368CF" w:rsidP="004368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715">
        <w:rPr>
          <w:rFonts w:ascii="Times New Roman" w:hAnsi="Times New Roman" w:cs="Times New Roman"/>
          <w:sz w:val="28"/>
          <w:szCs w:val="28"/>
        </w:rPr>
        <w:t>Для удобства пользова</w:t>
      </w:r>
      <w:r>
        <w:rPr>
          <w:rFonts w:ascii="Times New Roman" w:hAnsi="Times New Roman" w:cs="Times New Roman"/>
          <w:sz w:val="28"/>
          <w:szCs w:val="28"/>
        </w:rPr>
        <w:t xml:space="preserve">теля при вводе значений в поля «Перевозчик» и «Станция» </w:t>
      </w:r>
      <w:r w:rsidRPr="00487715">
        <w:rPr>
          <w:rFonts w:ascii="Times New Roman" w:hAnsi="Times New Roman" w:cs="Times New Roman"/>
          <w:sz w:val="28"/>
          <w:szCs w:val="28"/>
        </w:rPr>
        <w:t xml:space="preserve">реализован функционал опережающего </w:t>
      </w:r>
      <w:proofErr w:type="gramStart"/>
      <w:r w:rsidRPr="00487715">
        <w:rPr>
          <w:rFonts w:ascii="Times New Roman" w:hAnsi="Times New Roman" w:cs="Times New Roman"/>
          <w:sz w:val="28"/>
          <w:szCs w:val="28"/>
        </w:rPr>
        <w:t>ввода</w:t>
      </w:r>
      <w:proofErr w:type="gramEnd"/>
      <w:r w:rsidRPr="00487715">
        <w:rPr>
          <w:rFonts w:ascii="Times New Roman" w:hAnsi="Times New Roman" w:cs="Times New Roman"/>
          <w:sz w:val="28"/>
          <w:szCs w:val="28"/>
        </w:rPr>
        <w:t xml:space="preserve"> т.е. пользователю будет необходимо ввести один или несколько символов</w:t>
      </w:r>
      <w:r>
        <w:rPr>
          <w:rFonts w:ascii="Times New Roman" w:hAnsi="Times New Roman" w:cs="Times New Roman"/>
          <w:sz w:val="28"/>
          <w:szCs w:val="28"/>
        </w:rPr>
        <w:t xml:space="preserve"> кода или наименования перевозчика, либо кода или наименования станции </w:t>
      </w:r>
      <w:r w:rsidRPr="00487715">
        <w:rPr>
          <w:rFonts w:ascii="Times New Roman" w:hAnsi="Times New Roman" w:cs="Times New Roman"/>
          <w:sz w:val="28"/>
          <w:szCs w:val="28"/>
        </w:rPr>
        <w:t>и функция опережающего ввода отобразит выпадающий список со всеми дост</w:t>
      </w:r>
      <w:r>
        <w:rPr>
          <w:rFonts w:ascii="Times New Roman" w:hAnsi="Times New Roman" w:cs="Times New Roman"/>
          <w:sz w:val="28"/>
          <w:szCs w:val="28"/>
        </w:rPr>
        <w:t>упными соответствующими</w:t>
      </w:r>
      <w:r w:rsidRPr="00436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значениями</w:t>
      </w:r>
      <w:r w:rsidRPr="004877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D17A6" w14:textId="504D2B2E" w:rsidR="005C7876" w:rsidRDefault="005C7876" w:rsidP="008C6AB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необходимости удалить не нужн</w:t>
      </w:r>
      <w:r w:rsidR="008C6AB8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станци</w:t>
      </w:r>
      <w:r w:rsidR="008C6AB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B8">
        <w:rPr>
          <w:rFonts w:ascii="Times New Roman" w:hAnsi="Times New Roman" w:cs="Times New Roman"/>
          <w:sz w:val="28"/>
          <w:szCs w:val="28"/>
        </w:rPr>
        <w:t>необходимо в форме редактирования информации о станции перехода</w:t>
      </w:r>
      <w:r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8C6AB8">
        <w:rPr>
          <w:rFonts w:ascii="Times New Roman" w:hAnsi="Times New Roman" w:cs="Times New Roman"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sz w:val="28"/>
          <w:szCs w:val="28"/>
        </w:rPr>
        <w:t xml:space="preserve">еобходимую станцию из </w:t>
      </w:r>
      <w:r w:rsidR="008C6AB8">
        <w:rPr>
          <w:rFonts w:ascii="Times New Roman" w:hAnsi="Times New Roman" w:cs="Times New Roman"/>
          <w:sz w:val="28"/>
          <w:szCs w:val="28"/>
        </w:rPr>
        <w:t>выпадающего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AB8">
        <w:rPr>
          <w:rFonts w:ascii="Times New Roman" w:hAnsi="Times New Roman" w:cs="Times New Roman"/>
          <w:sz w:val="28"/>
          <w:szCs w:val="28"/>
        </w:rPr>
        <w:t>списка</w:t>
      </w:r>
      <w:r>
        <w:rPr>
          <w:rFonts w:ascii="Times New Roman" w:hAnsi="Times New Roman" w:cs="Times New Roman"/>
          <w:sz w:val="28"/>
          <w:szCs w:val="28"/>
        </w:rPr>
        <w:t xml:space="preserve"> в поле «Станция» </w:t>
      </w:r>
      <w:r w:rsidR="008C6AB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3BDAA" wp14:editId="7F4FFED7">
            <wp:extent cx="502920" cy="2133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AB8">
        <w:rPr>
          <w:rFonts w:ascii="Times New Roman" w:hAnsi="Times New Roman" w:cs="Times New Roman"/>
          <w:sz w:val="28"/>
          <w:szCs w:val="28"/>
        </w:rPr>
        <w:t xml:space="preserve"> (см. рис. 2.2.6.6)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0EFBED" w14:textId="77777777" w:rsidR="008C6AB8" w:rsidRDefault="008C6AB8" w:rsidP="008C6AB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CA7ED87" w14:textId="7BDD249D" w:rsidR="005C7876" w:rsidRDefault="008C6AB8" w:rsidP="008C6AB8">
      <w:pPr>
        <w:spacing w:after="0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3A8CED2" wp14:editId="277541E3">
            <wp:extent cx="3830955" cy="26276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6B0A" w14:textId="2E3471D8" w:rsidR="008C6AB8" w:rsidRDefault="008C6AB8" w:rsidP="008C6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68CF">
        <w:rPr>
          <w:rFonts w:ascii="Times New Roman" w:hAnsi="Times New Roman" w:cs="Times New Roman"/>
          <w:sz w:val="24"/>
          <w:szCs w:val="24"/>
          <w:lang w:val="kk-KZ"/>
        </w:rPr>
        <w:t>Рисунок 2.</w:t>
      </w:r>
      <w:r>
        <w:rPr>
          <w:rFonts w:ascii="Times New Roman" w:hAnsi="Times New Roman" w:cs="Times New Roman"/>
          <w:sz w:val="24"/>
          <w:szCs w:val="24"/>
          <w:lang w:val="kk-KZ"/>
        </w:rPr>
        <w:t>2.6.5 – Удаление станции</w:t>
      </w:r>
    </w:p>
    <w:p w14:paraId="215002BA" w14:textId="77777777" w:rsidR="005C7876" w:rsidRDefault="005C7876" w:rsidP="005C787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21DCB3E" w14:textId="77777777" w:rsidR="00DF4B98" w:rsidRDefault="00DF4B98" w:rsidP="008C6A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о станции пограничного перехода необходимо нажать на кнопку </w:t>
      </w:r>
      <w:r>
        <w:rPr>
          <w:noProof/>
          <w:lang w:eastAsia="ru-RU"/>
        </w:rPr>
        <w:drawing>
          <wp:inline distT="0" distB="0" distL="0" distR="0" wp14:anchorId="2C0B0708" wp14:editId="3E197AE6">
            <wp:extent cx="559477" cy="180754"/>
            <wp:effectExtent l="0" t="0" r="0" b="0"/>
            <wp:docPr id="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49" cy="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о станции пограничного перехода необходимо нажать на кнопку </w:t>
      </w:r>
      <w:r>
        <w:rPr>
          <w:noProof/>
          <w:lang w:eastAsia="ru-RU"/>
        </w:rPr>
        <w:drawing>
          <wp:inline distT="0" distB="0" distL="0" distR="0" wp14:anchorId="728C9DD9" wp14:editId="179074F0">
            <wp:extent cx="438150" cy="209550"/>
            <wp:effectExtent l="0" t="0" r="0" b="0"/>
            <wp:docPr id="1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E3C9D" w14:textId="77777777" w:rsidR="00ED077A" w:rsidRPr="00ED077A" w:rsidRDefault="00ED077A" w:rsidP="008C6AB8">
      <w:pPr>
        <w:spacing w:after="0"/>
      </w:pPr>
    </w:p>
    <w:p w14:paraId="4B1DAEF8" w14:textId="3D7A8F6F" w:rsidR="00ED077A" w:rsidRPr="006872D6" w:rsidRDefault="00ED077A" w:rsidP="006872D6">
      <w:pPr>
        <w:pStyle w:val="30"/>
        <w:numPr>
          <w:ilvl w:val="1"/>
          <w:numId w:val="6"/>
        </w:numPr>
        <w:tabs>
          <w:tab w:val="left" w:pos="851"/>
        </w:tabs>
        <w:spacing w:before="0"/>
        <w:ind w:left="1560" w:hanging="852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57" w:name="_Toc439238104"/>
      <w:r w:rsidRPr="006872D6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Заполнение </w:t>
      </w:r>
      <w:r w:rsidR="00FE3315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информации о грузе</w:t>
      </w:r>
      <w:bookmarkEnd w:id="57"/>
    </w:p>
    <w:p w14:paraId="553231A2" w14:textId="736DF7DE" w:rsidR="00331183" w:rsidRPr="00832F2E" w:rsidRDefault="00832F2E" w:rsidP="00832F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8" w:name="OLE_LINK20"/>
      <w:bookmarkStart w:id="59" w:name="OLE_LINK21"/>
      <w:r w:rsidRPr="00832F2E">
        <w:rPr>
          <w:rFonts w:ascii="Times New Roman" w:hAnsi="Times New Roman" w:cs="Times New Roman"/>
          <w:sz w:val="28"/>
          <w:szCs w:val="28"/>
        </w:rPr>
        <w:t>Для заполнения информации о</w:t>
      </w:r>
      <w:r w:rsidR="00F5306C">
        <w:rPr>
          <w:rFonts w:ascii="Times New Roman" w:hAnsi="Times New Roman" w:cs="Times New Roman"/>
          <w:sz w:val="28"/>
          <w:szCs w:val="28"/>
        </w:rPr>
        <w:t xml:space="preserve"> грузе</w:t>
      </w:r>
      <w:r w:rsidRPr="00832F2E">
        <w:rPr>
          <w:rFonts w:ascii="Times New Roman" w:hAnsi="Times New Roman" w:cs="Times New Roman"/>
          <w:sz w:val="28"/>
          <w:szCs w:val="28"/>
        </w:rPr>
        <w:t xml:space="preserve"> необходимо путем двойного нажатия левой кнопки мыши по столбцу «Род упаковки» (см. рис.  2.2.7.1) вызвать форму редактирования информации о грузе</w:t>
      </w:r>
    </w:p>
    <w:p w14:paraId="01A6E860" w14:textId="77777777" w:rsidR="00331183" w:rsidRPr="005617AD" w:rsidRDefault="00331183" w:rsidP="005617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EAE57" wp14:editId="74A2F986">
            <wp:extent cx="5939790" cy="2289810"/>
            <wp:effectExtent l="0" t="0" r="381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5A27" w14:textId="77777777" w:rsidR="00331183" w:rsidRPr="00331183" w:rsidRDefault="00331183" w:rsidP="00331183">
      <w:pPr>
        <w:pStyle w:val="ae"/>
        <w:spacing w:after="0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331183">
        <w:rPr>
          <w:rFonts w:ascii="Times New Roman" w:hAnsi="Times New Roman" w:cs="Times New Roman"/>
          <w:sz w:val="24"/>
          <w:szCs w:val="28"/>
        </w:rPr>
        <w:t xml:space="preserve">Рисунок 2.2.7.1 </w:t>
      </w:r>
      <w:r w:rsidRPr="00331183">
        <w:rPr>
          <w:rFonts w:ascii="Times New Roman" w:hAnsi="Times New Roman" w:cs="Times New Roman"/>
          <w:sz w:val="28"/>
          <w:szCs w:val="28"/>
        </w:rPr>
        <w:t xml:space="preserve">- </w:t>
      </w:r>
      <w:r w:rsidRPr="00331183">
        <w:rPr>
          <w:rFonts w:ascii="Times New Roman" w:hAnsi="Times New Roman" w:cs="Times New Roman"/>
          <w:sz w:val="24"/>
          <w:szCs w:val="24"/>
        </w:rPr>
        <w:t>Поле вызова формы для редактирования</w:t>
      </w:r>
    </w:p>
    <w:p w14:paraId="15E87B9D" w14:textId="77777777" w:rsidR="00331183" w:rsidRPr="00331183" w:rsidRDefault="00331183" w:rsidP="00331183">
      <w:pPr>
        <w:pStyle w:val="ae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43C91151" w14:textId="5542A0D2" w:rsidR="00832F2E" w:rsidRDefault="00832F2E" w:rsidP="00832F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отобразившейся на экране форме (см. рис. 2.2.7.2) необходимо указать обязательные для заполнения поля: «Кол-во мест», «Род упаковки» </w:t>
      </w:r>
      <w:r>
        <w:rPr>
          <w:rFonts w:ascii="Times New Roman" w:hAnsi="Times New Roman" w:cs="Times New Roman"/>
          <w:sz w:val="28"/>
          <w:szCs w:val="28"/>
        </w:rPr>
        <w:lastRenderedPageBreak/>
        <w:t>«Тип документа», «Примечание» и в случае необходимости заполнить заявление под грузом в поле с соответствующим названием</w:t>
      </w:r>
      <w:r w:rsidR="00C51877">
        <w:rPr>
          <w:rFonts w:ascii="Times New Roman" w:hAnsi="Times New Roman" w:cs="Times New Roman"/>
          <w:sz w:val="28"/>
          <w:szCs w:val="28"/>
        </w:rPr>
        <w:t>.</w:t>
      </w:r>
    </w:p>
    <w:p w14:paraId="12DAF534" w14:textId="3FEEB601" w:rsidR="00331183" w:rsidRPr="00331183" w:rsidRDefault="00331183" w:rsidP="003311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1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D8415" w14:textId="77777777" w:rsidR="00331183" w:rsidRPr="00331183" w:rsidRDefault="00331183" w:rsidP="00331183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B732E" wp14:editId="088E7BF6">
            <wp:extent cx="3125470" cy="3455582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84" cy="34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22AC" w14:textId="77777777" w:rsidR="00331183" w:rsidRPr="00331183" w:rsidRDefault="00331183" w:rsidP="00331183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14:paraId="585C02DD" w14:textId="77777777" w:rsidR="00331183" w:rsidRPr="00331183" w:rsidRDefault="00331183" w:rsidP="00331183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331183">
        <w:rPr>
          <w:rFonts w:ascii="Times New Roman" w:hAnsi="Times New Roman" w:cs="Times New Roman"/>
          <w:sz w:val="24"/>
          <w:szCs w:val="24"/>
        </w:rPr>
        <w:t>Рисунок 2.2.7.2. - Форма редактирования информации</w:t>
      </w:r>
    </w:p>
    <w:p w14:paraId="5CE6C514" w14:textId="77777777" w:rsidR="00331183" w:rsidRPr="00331183" w:rsidRDefault="00331183" w:rsidP="00331183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221420C2" w14:textId="77777777" w:rsidR="00832F2E" w:rsidRDefault="00832F2E" w:rsidP="00832F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0" w:name="OLE_LINK26"/>
      <w:bookmarkStart w:id="61" w:name="OLE_LINK27"/>
      <w:bookmarkStart w:id="62" w:name="OLE_LINK28"/>
      <w:bookmarkEnd w:id="58"/>
      <w:bookmarkEnd w:id="59"/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о грузе необходимо нажать на кнопку </w:t>
      </w:r>
      <w:r>
        <w:rPr>
          <w:noProof/>
          <w:lang w:eastAsia="ru-RU"/>
        </w:rPr>
        <w:drawing>
          <wp:inline distT="0" distB="0" distL="0" distR="0" wp14:anchorId="793984E5" wp14:editId="2EAC3DE7">
            <wp:extent cx="559477" cy="180754"/>
            <wp:effectExtent l="0" t="0" r="0" b="0"/>
            <wp:docPr id="24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49" cy="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необходимо нажать на кнопку </w:t>
      </w:r>
      <w:r>
        <w:rPr>
          <w:noProof/>
          <w:lang w:eastAsia="ru-RU"/>
        </w:rPr>
        <w:drawing>
          <wp:inline distT="0" distB="0" distL="0" distR="0" wp14:anchorId="20CF925F" wp14:editId="562F1CFA">
            <wp:extent cx="438150" cy="209550"/>
            <wp:effectExtent l="0" t="0" r="0" b="0"/>
            <wp:docPr id="230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60"/>
    <w:bookmarkEnd w:id="61"/>
    <w:bookmarkEnd w:id="62"/>
    <w:p w14:paraId="04092018" w14:textId="211262DC" w:rsidR="00ED077A" w:rsidRPr="00ED077A" w:rsidRDefault="00ED077A" w:rsidP="00ED077A"/>
    <w:p w14:paraId="6F1BAA64" w14:textId="71D1943B" w:rsidR="00ED077A" w:rsidRPr="00135AE2" w:rsidRDefault="00550BD5" w:rsidP="00673554">
      <w:pPr>
        <w:pStyle w:val="30"/>
        <w:numPr>
          <w:ilvl w:val="1"/>
          <w:numId w:val="6"/>
        </w:numPr>
        <w:tabs>
          <w:tab w:val="left" w:pos="851"/>
        </w:tabs>
        <w:ind w:left="1843" w:hanging="1135"/>
        <w:rPr>
          <w:rStyle w:val="af5"/>
          <w:rFonts w:ascii="Times New Roman" w:hAnsi="Times New Roman" w:cs="Times New Roman"/>
          <w:b/>
          <w:iCs w:val="0"/>
          <w:color w:val="4F81BD" w:themeColor="accent1"/>
          <w:sz w:val="28"/>
          <w:szCs w:val="28"/>
        </w:rPr>
      </w:pPr>
      <w:bookmarkStart w:id="63" w:name="_Toc439238105"/>
      <w:r w:rsidRPr="00135AE2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Изменение информации о плательщике</w:t>
      </w:r>
      <w:bookmarkEnd w:id="46"/>
      <w:bookmarkEnd w:id="47"/>
      <w:bookmarkEnd w:id="63"/>
    </w:p>
    <w:p w14:paraId="6EFDEC20" w14:textId="77777777" w:rsidR="00673554" w:rsidRDefault="00673554" w:rsidP="006735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умолчанию информация о плательщике заполняется согласно информации внесенной в ГУ-12. </w:t>
      </w:r>
    </w:p>
    <w:p w14:paraId="1E587300" w14:textId="77777777" w:rsidR="00673554" w:rsidRDefault="00673554" w:rsidP="006735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плательщике необходимо путем двойного нажатия левой кнопки мыши по столбцу «Уплата провозных платежей» (см. рис. 2.2.8.1) вызвать форму редактирования информации о плательщике.</w:t>
      </w:r>
    </w:p>
    <w:p w14:paraId="424085B7" w14:textId="77777777" w:rsidR="00673554" w:rsidRDefault="00673554" w:rsidP="00673554">
      <w:pPr>
        <w:ind w:firstLine="708"/>
        <w:jc w:val="both"/>
      </w:pPr>
    </w:p>
    <w:p w14:paraId="40569898" w14:textId="77777777" w:rsidR="00673554" w:rsidRDefault="00673554" w:rsidP="00673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69897" wp14:editId="74E8D05D">
            <wp:extent cx="5932805" cy="29451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D443" w14:textId="77777777" w:rsidR="00673554" w:rsidRPr="00451526" w:rsidRDefault="00673554" w:rsidP="006735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2.8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Поле вызова формы для редактирования</w:t>
      </w:r>
    </w:p>
    <w:p w14:paraId="1A63EE67" w14:textId="77777777" w:rsidR="00673554" w:rsidRPr="00B22CF1" w:rsidRDefault="00673554" w:rsidP="00673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BD93A7" w14:textId="77777777" w:rsidR="00673554" w:rsidRDefault="00673554" w:rsidP="006735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отобразившейся на экране форме (см. рис. 2.2.8.2) необходимо заполнить следующие поля:</w:t>
      </w:r>
    </w:p>
    <w:p w14:paraId="31D623EB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>Имя Экспедитора /Плательщика, поле заполняется автоматически после указания кода ОКПО или Кода плательщика;</w:t>
      </w:r>
    </w:p>
    <w:p w14:paraId="7F2CB553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 xml:space="preserve">Код Экспедитора /Плательщика, поле заполняется путем выбора значений из </w:t>
      </w:r>
      <w:r>
        <w:rPr>
          <w:rFonts w:ascii="Times New Roman" w:hAnsi="Times New Roman" w:cs="Times New Roman"/>
          <w:sz w:val="28"/>
          <w:szCs w:val="28"/>
        </w:rPr>
        <w:t xml:space="preserve"> выпадающего </w:t>
      </w:r>
      <w:r w:rsidRPr="00782940">
        <w:rPr>
          <w:rFonts w:ascii="Times New Roman" w:hAnsi="Times New Roman" w:cs="Times New Roman"/>
          <w:sz w:val="28"/>
          <w:szCs w:val="28"/>
        </w:rPr>
        <w:t>списка или автоматически после указания кода ОКПО;</w:t>
      </w:r>
    </w:p>
    <w:p w14:paraId="713531E0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 xml:space="preserve">Код ОКПО Плательщика, поле заполняется путем выбора значений из </w:t>
      </w:r>
      <w:r>
        <w:rPr>
          <w:rFonts w:ascii="Times New Roman" w:hAnsi="Times New Roman" w:cs="Times New Roman"/>
          <w:sz w:val="28"/>
          <w:szCs w:val="28"/>
        </w:rPr>
        <w:t xml:space="preserve">выпадающего </w:t>
      </w:r>
      <w:r w:rsidRPr="00782940">
        <w:rPr>
          <w:rFonts w:ascii="Times New Roman" w:hAnsi="Times New Roman" w:cs="Times New Roman"/>
          <w:sz w:val="28"/>
          <w:szCs w:val="28"/>
        </w:rPr>
        <w:t>списка или автоматически после указания кода плательщика;</w:t>
      </w:r>
    </w:p>
    <w:p w14:paraId="20C760FA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>Номер лицевого счета;</w:t>
      </w:r>
    </w:p>
    <w:p w14:paraId="1BE02160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>Номер контакта;</w:t>
      </w:r>
    </w:p>
    <w:p w14:paraId="006D2F74" w14:textId="77777777" w:rsidR="00673554" w:rsidRPr="00782940" w:rsidRDefault="00673554" w:rsidP="00673554">
      <w:pPr>
        <w:pStyle w:val="ae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2940">
        <w:rPr>
          <w:rFonts w:ascii="Times New Roman" w:hAnsi="Times New Roman" w:cs="Times New Roman"/>
          <w:sz w:val="28"/>
          <w:szCs w:val="28"/>
        </w:rPr>
        <w:t>Дата контакта.</w:t>
      </w:r>
    </w:p>
    <w:p w14:paraId="77C224DE" w14:textId="77777777" w:rsidR="00673554" w:rsidRPr="00B22CF1" w:rsidRDefault="00673554" w:rsidP="006735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0D4D89" w14:textId="77777777" w:rsidR="00673554" w:rsidRDefault="00673554" w:rsidP="006735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6473F0" w14:textId="77777777" w:rsidR="00673554" w:rsidRDefault="00673554" w:rsidP="006735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8E7520" wp14:editId="4E30117C">
            <wp:extent cx="5741670" cy="331724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78B6" w14:textId="77777777" w:rsidR="00673554" w:rsidRDefault="00673554" w:rsidP="006735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2.8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Форма редактирования информации</w:t>
      </w:r>
    </w:p>
    <w:p w14:paraId="41E38C46" w14:textId="77777777" w:rsidR="00673554" w:rsidRPr="00451526" w:rsidRDefault="00673554" w:rsidP="006735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892F12" w14:textId="77777777" w:rsidR="00673554" w:rsidRDefault="00673554" w:rsidP="006735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715">
        <w:rPr>
          <w:rFonts w:ascii="Times New Roman" w:hAnsi="Times New Roman" w:cs="Times New Roman"/>
          <w:sz w:val="28"/>
          <w:szCs w:val="28"/>
        </w:rPr>
        <w:t>Для удобства пользова</w:t>
      </w:r>
      <w:r>
        <w:rPr>
          <w:rFonts w:ascii="Times New Roman" w:hAnsi="Times New Roman" w:cs="Times New Roman"/>
          <w:sz w:val="28"/>
          <w:szCs w:val="28"/>
        </w:rPr>
        <w:t xml:space="preserve">теля при вводе значений в поля «Код Экспедитора/Плательщика» и «Код ОКПО Плательщика» </w:t>
      </w:r>
      <w:r w:rsidRPr="00487715">
        <w:rPr>
          <w:rFonts w:ascii="Times New Roman" w:hAnsi="Times New Roman" w:cs="Times New Roman"/>
          <w:sz w:val="28"/>
          <w:szCs w:val="28"/>
        </w:rPr>
        <w:t xml:space="preserve">реализован функционал опережающего </w:t>
      </w:r>
      <w:proofErr w:type="gramStart"/>
      <w:r w:rsidRPr="00487715">
        <w:rPr>
          <w:rFonts w:ascii="Times New Roman" w:hAnsi="Times New Roman" w:cs="Times New Roman"/>
          <w:sz w:val="28"/>
          <w:szCs w:val="28"/>
        </w:rPr>
        <w:t>ввода</w:t>
      </w:r>
      <w:proofErr w:type="gramEnd"/>
      <w:r w:rsidRPr="00487715">
        <w:rPr>
          <w:rFonts w:ascii="Times New Roman" w:hAnsi="Times New Roman" w:cs="Times New Roman"/>
          <w:sz w:val="28"/>
          <w:szCs w:val="28"/>
        </w:rPr>
        <w:t xml:space="preserve"> т.е. пользователю будет необходимо ввести один или несколько символов</w:t>
      </w:r>
      <w:r>
        <w:rPr>
          <w:rFonts w:ascii="Times New Roman" w:hAnsi="Times New Roman" w:cs="Times New Roman"/>
          <w:sz w:val="28"/>
          <w:szCs w:val="28"/>
        </w:rPr>
        <w:t xml:space="preserve"> кода плательщика или кода ОКПО </w:t>
      </w:r>
      <w:r w:rsidRPr="00487715">
        <w:rPr>
          <w:rFonts w:ascii="Times New Roman" w:hAnsi="Times New Roman" w:cs="Times New Roman"/>
          <w:sz w:val="28"/>
          <w:szCs w:val="28"/>
        </w:rPr>
        <w:t>и функция опережающего ввода отобразит выпадающий список со всеми дост</w:t>
      </w:r>
      <w:r>
        <w:rPr>
          <w:rFonts w:ascii="Times New Roman" w:hAnsi="Times New Roman" w:cs="Times New Roman"/>
          <w:sz w:val="28"/>
          <w:szCs w:val="28"/>
        </w:rPr>
        <w:t>упными соответствующими кодами плательщиков или кодами ОКПО</w:t>
      </w:r>
      <w:r w:rsidRPr="00487715">
        <w:rPr>
          <w:rFonts w:ascii="Times New Roman" w:hAnsi="Times New Roman" w:cs="Times New Roman"/>
          <w:sz w:val="28"/>
          <w:szCs w:val="28"/>
        </w:rPr>
        <w:t>.</w:t>
      </w:r>
    </w:p>
    <w:p w14:paraId="16DFB6FC" w14:textId="77777777" w:rsidR="00673554" w:rsidRDefault="00673554" w:rsidP="006735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о плательщике необходимо нажать на кнопку </w:t>
      </w:r>
      <w:r>
        <w:rPr>
          <w:noProof/>
          <w:lang w:eastAsia="ru-RU"/>
        </w:rPr>
        <w:drawing>
          <wp:inline distT="0" distB="0" distL="0" distR="0" wp14:anchorId="251B991E" wp14:editId="2ECDC9EC">
            <wp:extent cx="559477" cy="180754"/>
            <wp:effectExtent l="0" t="0" r="0" b="0"/>
            <wp:docPr id="231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49" cy="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о плательщике необходимо нажать на кнопку </w:t>
      </w:r>
      <w:r>
        <w:rPr>
          <w:noProof/>
          <w:lang w:eastAsia="ru-RU"/>
        </w:rPr>
        <w:drawing>
          <wp:inline distT="0" distB="0" distL="0" distR="0" wp14:anchorId="27C83B27" wp14:editId="47920788">
            <wp:extent cx="438150" cy="209550"/>
            <wp:effectExtent l="0" t="0" r="0" b="0"/>
            <wp:docPr id="23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B952D" w14:textId="77777777" w:rsidR="00673554" w:rsidRPr="00B22CF1" w:rsidRDefault="00673554" w:rsidP="006735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очистки полей ввода необходимо нажать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7C75E" wp14:editId="1EE84E9F">
            <wp:extent cx="658495" cy="278130"/>
            <wp:effectExtent l="0" t="0" r="8255" b="762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40996B" w14:textId="77777777" w:rsidR="002C53F3" w:rsidRDefault="002C53F3" w:rsidP="00673554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14:paraId="4CDA550F" w14:textId="77777777" w:rsidR="00673554" w:rsidRDefault="00673554" w:rsidP="00673554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14:paraId="47B95D94" w14:textId="32C0CD71" w:rsidR="002C53F3" w:rsidRDefault="002C53F3" w:rsidP="00673554">
      <w:pPr>
        <w:pStyle w:val="30"/>
        <w:numPr>
          <w:ilvl w:val="1"/>
          <w:numId w:val="6"/>
        </w:numPr>
        <w:tabs>
          <w:tab w:val="left" w:pos="851"/>
        </w:tabs>
        <w:spacing w:before="0"/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64" w:name="_Toc424833796"/>
      <w:bookmarkStart w:id="65" w:name="_Toc424834101"/>
      <w:bookmarkStart w:id="66" w:name="_Toc439238106"/>
      <w:r w:rsidRPr="00673554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Изменение информации о документах</w:t>
      </w:r>
      <w:bookmarkEnd w:id="64"/>
      <w:bookmarkEnd w:id="65"/>
      <w:bookmarkEnd w:id="66"/>
    </w:p>
    <w:p w14:paraId="6448D9BE" w14:textId="77777777" w:rsidR="00DA6B3C" w:rsidRDefault="00DA6B3C" w:rsidP="00DA6B3C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документах необходимо путем двойного нажатия левой кнопки мыши по столбцу «Документы» (см. рис. 2.2.9.1) вызвать форму редактирования информации о документах.</w:t>
      </w:r>
    </w:p>
    <w:p w14:paraId="59D641B6" w14:textId="77777777" w:rsidR="00DA6B3C" w:rsidRPr="00B22CF1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A3CE58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7EDBF" wp14:editId="58C8A6E8">
            <wp:extent cx="5932805" cy="299847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B6AD" w14:textId="77777777" w:rsidR="00DA6B3C" w:rsidRPr="00451526" w:rsidRDefault="00DA6B3C" w:rsidP="00DA6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2.9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Поле вызова формы для редактирования</w:t>
      </w:r>
    </w:p>
    <w:p w14:paraId="0F7FC0E0" w14:textId="77777777" w:rsidR="00DA6B3C" w:rsidRPr="00B22CF1" w:rsidRDefault="00DA6B3C" w:rsidP="00DA6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7036E" w14:textId="77777777" w:rsidR="00DA6B3C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отобразившейся на экране форме (см. рис. 2.2.9.2) необходимо заполнить следующие поля:</w:t>
      </w:r>
    </w:p>
    <w:p w14:paraId="14EB5354" w14:textId="77777777" w:rsidR="00DA6B3C" w:rsidRDefault="00DA6B3C" w:rsidP="00DA6B3C">
      <w:pPr>
        <w:pStyle w:val="ae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документа. Обязательное для заполнения поле;</w:t>
      </w:r>
    </w:p>
    <w:p w14:paraId="22E8721E" w14:textId="77777777" w:rsidR="00DA6B3C" w:rsidRDefault="00DA6B3C" w:rsidP="00DA6B3C">
      <w:pPr>
        <w:pStyle w:val="ae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документа;</w:t>
      </w:r>
    </w:p>
    <w:p w14:paraId="4A6EB001" w14:textId="77777777" w:rsidR="00DA6B3C" w:rsidRDefault="00DA6B3C" w:rsidP="00DA6B3C">
      <w:pPr>
        <w:pStyle w:val="ae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1486">
        <w:rPr>
          <w:rFonts w:ascii="Times New Roman" w:hAnsi="Times New Roman" w:cs="Times New Roman"/>
          <w:sz w:val="28"/>
          <w:szCs w:val="28"/>
        </w:rPr>
        <w:t>Дата создания документа. Заполняется путем выбора даты из календаря.</w:t>
      </w:r>
    </w:p>
    <w:p w14:paraId="1362FEAB" w14:textId="77777777" w:rsidR="00DA6B3C" w:rsidRPr="009C1486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можно прикрепить файл документа путем нажатия на кнопку «Обзор» и выбора файла с указанного места.</w:t>
      </w:r>
    </w:p>
    <w:p w14:paraId="57D0939A" w14:textId="77777777" w:rsidR="00DA6B3C" w:rsidRPr="009C71C1" w:rsidRDefault="00DA6B3C" w:rsidP="00DA6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B7E90D" wp14:editId="3E74583D">
            <wp:extent cx="3855085" cy="2772410"/>
            <wp:effectExtent l="0" t="0" r="0" b="889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5E99" w14:textId="77777777" w:rsidR="00DA6B3C" w:rsidRPr="00451526" w:rsidRDefault="00DA6B3C" w:rsidP="00DA6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2.9.2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Форма редактирования информации</w:t>
      </w:r>
    </w:p>
    <w:p w14:paraId="6A2903BF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81B371" w14:textId="77777777" w:rsidR="00DA6B3C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если необходимо отредактировать имеющуюся информацию о документе необходимо вызвать форму редактирования информации (см. рис.   </w:t>
      </w:r>
      <w:r>
        <w:rPr>
          <w:rFonts w:ascii="Times New Roman" w:hAnsi="Times New Roman" w:cs="Times New Roman"/>
          <w:sz w:val="28"/>
          <w:szCs w:val="28"/>
        </w:rPr>
        <w:lastRenderedPageBreak/>
        <w:t>2.2.9.3), в верхней части формы выбрать необходимый документ и внести в отображенные в нижней части формы поля необходимую для корректировки информацию.</w:t>
      </w:r>
      <w:proofErr w:type="gramEnd"/>
    </w:p>
    <w:p w14:paraId="04CDD5F7" w14:textId="77777777" w:rsidR="00DA6B3C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960506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9DEB3" wp14:editId="489137E4">
            <wp:extent cx="3816985" cy="297688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9C0A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2.9.3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Форма редактирования информации </w:t>
      </w:r>
    </w:p>
    <w:p w14:paraId="4CADCB7A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63E8BA" w14:textId="77777777" w:rsidR="00DA6B3C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необходимо удалить имеющуюся информацию о документе необходимо вызвать форму редактирования информации (см. рис.   2.2.9.3), в верхней части формы выбрать необходимый документ и нажать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A0EE2" wp14:editId="30B99A8B">
            <wp:extent cx="197485" cy="226695"/>
            <wp:effectExtent l="0" t="0" r="0" b="190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E411F9" w14:textId="77777777" w:rsidR="00DA6B3C" w:rsidRPr="00B22CF1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о документе необходимо нажать на кнопку </w:t>
      </w:r>
      <w:r>
        <w:rPr>
          <w:noProof/>
          <w:lang w:eastAsia="ru-RU"/>
        </w:rPr>
        <w:drawing>
          <wp:inline distT="0" distB="0" distL="0" distR="0" wp14:anchorId="5B6A80F0" wp14:editId="1FE16B1B">
            <wp:extent cx="559477" cy="180754"/>
            <wp:effectExtent l="0" t="0" r="0" b="0"/>
            <wp:docPr id="233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49" cy="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о документе необходимо нажать на кнопку </w:t>
      </w:r>
      <w:r>
        <w:rPr>
          <w:noProof/>
          <w:lang w:eastAsia="ru-RU"/>
        </w:rPr>
        <w:drawing>
          <wp:inline distT="0" distB="0" distL="0" distR="0" wp14:anchorId="25D69E36" wp14:editId="35804852">
            <wp:extent cx="438150" cy="209550"/>
            <wp:effectExtent l="0" t="0" r="0" b="0"/>
            <wp:docPr id="23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922E3D" w14:textId="77777777" w:rsidR="00DA6B3C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>Внесенная информация отобразится в накладной</w:t>
      </w:r>
      <w:r w:rsidRPr="00015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рис.2.2.9.4)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049726" w14:textId="77777777" w:rsidR="00DA6B3C" w:rsidRPr="00B22CF1" w:rsidRDefault="00DA6B3C" w:rsidP="00DA6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278777" w14:textId="77777777" w:rsidR="00DA6B3C" w:rsidRDefault="00DA6B3C" w:rsidP="00DA6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34F4D" wp14:editId="1DE60AD3">
            <wp:extent cx="5932805" cy="14351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4AC6F" w14:textId="77777777" w:rsidR="00DA6B3C" w:rsidRDefault="00DA6B3C" w:rsidP="00DA6B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2.9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Отображение вносимой информации</w:t>
      </w:r>
    </w:p>
    <w:p w14:paraId="0DBE9AE4" w14:textId="77777777" w:rsidR="00DA6B3C" w:rsidRPr="00DA6B3C" w:rsidRDefault="00DA6B3C" w:rsidP="00DA6B3C"/>
    <w:p w14:paraId="3849BAE0" w14:textId="48F6E0D9" w:rsidR="00F05A17" w:rsidRDefault="00F05A17" w:rsidP="00DA6B3C">
      <w:pPr>
        <w:pStyle w:val="30"/>
        <w:numPr>
          <w:ilvl w:val="1"/>
          <w:numId w:val="6"/>
        </w:numPr>
        <w:tabs>
          <w:tab w:val="left" w:pos="851"/>
        </w:tabs>
        <w:ind w:left="1843" w:hanging="1135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67" w:name="_Toc424833797"/>
      <w:bookmarkStart w:id="68" w:name="_Toc424834102"/>
      <w:bookmarkStart w:id="69" w:name="_Toc439238107"/>
      <w:r w:rsidRPr="00DA6B3C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Изменение информации о номере договора</w:t>
      </w:r>
      <w:bookmarkEnd w:id="67"/>
      <w:bookmarkEnd w:id="68"/>
      <w:bookmarkEnd w:id="69"/>
    </w:p>
    <w:p w14:paraId="18CA6915" w14:textId="77777777" w:rsidR="008014D3" w:rsidRDefault="008014D3" w:rsidP="008014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информации о номере договора необходимо путем двойного нажатия левой кнопки мыши по столбцу ««№ договора/Информация, не предназначенная для перевозчика» (см. рис. 2.2.10.1) вызвать форму редактирования информации о номере договора.</w:t>
      </w:r>
    </w:p>
    <w:p w14:paraId="282E0DFE" w14:textId="77777777" w:rsidR="008014D3" w:rsidRDefault="008014D3" w:rsidP="00801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DB8811" w14:textId="51388E39" w:rsidR="008014D3" w:rsidRDefault="001D5271" w:rsidP="00801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8951A" wp14:editId="4D29A1FF">
            <wp:extent cx="5938520" cy="3340100"/>
            <wp:effectExtent l="0" t="0" r="508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AFE5" w14:textId="77777777" w:rsidR="008014D3" w:rsidRPr="00451526" w:rsidRDefault="008014D3" w:rsidP="00801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2.10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 вызова формы для редактирования</w:t>
      </w:r>
    </w:p>
    <w:p w14:paraId="7D0BB51C" w14:textId="77777777" w:rsidR="008014D3" w:rsidRPr="00B22CF1" w:rsidRDefault="008014D3" w:rsidP="00801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2FF9F8" w14:textId="77777777" w:rsidR="008014D3" w:rsidRDefault="008014D3" w:rsidP="008014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отобразившейся на экране форме (см. рис. 2.2.10.2) необходимо заполнить следующие поля:</w:t>
      </w:r>
    </w:p>
    <w:p w14:paraId="5C95703D" w14:textId="77777777" w:rsidR="008014D3" w:rsidRPr="007E3D94" w:rsidRDefault="008014D3" w:rsidP="008014D3">
      <w:pPr>
        <w:pStyle w:val="ae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3D94">
        <w:rPr>
          <w:rFonts w:ascii="Times New Roman" w:hAnsi="Times New Roman" w:cs="Times New Roman"/>
          <w:sz w:val="28"/>
          <w:szCs w:val="28"/>
        </w:rPr>
        <w:t>Номер договора на поставку</w:t>
      </w:r>
      <w:r>
        <w:rPr>
          <w:rFonts w:ascii="Times New Roman" w:hAnsi="Times New Roman" w:cs="Times New Roman"/>
          <w:sz w:val="28"/>
          <w:szCs w:val="28"/>
        </w:rPr>
        <w:t>. Обязательное для заполнения поле</w:t>
      </w:r>
      <w:r w:rsidRPr="007E3D94">
        <w:rPr>
          <w:rFonts w:ascii="Times New Roman" w:hAnsi="Times New Roman" w:cs="Times New Roman"/>
          <w:sz w:val="28"/>
          <w:szCs w:val="28"/>
        </w:rPr>
        <w:t>;</w:t>
      </w:r>
    </w:p>
    <w:p w14:paraId="6BFFC97F" w14:textId="77777777" w:rsidR="008014D3" w:rsidRDefault="008014D3" w:rsidP="008014D3">
      <w:pPr>
        <w:pStyle w:val="ae"/>
        <w:numPr>
          <w:ilvl w:val="0"/>
          <w:numId w:val="2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3D94">
        <w:rPr>
          <w:rFonts w:ascii="Times New Roman" w:hAnsi="Times New Roman" w:cs="Times New Roman"/>
          <w:sz w:val="28"/>
          <w:szCs w:val="28"/>
        </w:rPr>
        <w:t>Информация.</w:t>
      </w:r>
    </w:p>
    <w:p w14:paraId="4EE1F835" w14:textId="77777777" w:rsidR="008014D3" w:rsidRPr="00A05EEB" w:rsidRDefault="008014D3" w:rsidP="008014D3">
      <w:pPr>
        <w:spacing w:after="0"/>
        <w:ind w:left="349"/>
        <w:jc w:val="both"/>
        <w:rPr>
          <w:rFonts w:ascii="Times New Roman" w:hAnsi="Times New Roman" w:cs="Times New Roman"/>
          <w:sz w:val="28"/>
          <w:szCs w:val="28"/>
        </w:rPr>
      </w:pPr>
    </w:p>
    <w:p w14:paraId="4DFBF8D2" w14:textId="77777777" w:rsidR="008014D3" w:rsidRDefault="008014D3" w:rsidP="008014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A5336D" wp14:editId="5DB2C559">
            <wp:extent cx="2857500" cy="1171575"/>
            <wp:effectExtent l="19050" t="19050" r="19050" b="285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857BE3" w14:textId="77777777" w:rsidR="008014D3" w:rsidRPr="00451526" w:rsidRDefault="008014D3" w:rsidP="00801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2.10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 редактирования информации</w:t>
      </w:r>
    </w:p>
    <w:p w14:paraId="59EE8702" w14:textId="77777777" w:rsidR="008014D3" w:rsidRPr="00B22CF1" w:rsidRDefault="008014D3" w:rsidP="008014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EBE45DF" w14:textId="77777777" w:rsidR="008014D3" w:rsidRPr="00B22CF1" w:rsidRDefault="008014D3" w:rsidP="008014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о номере договора необходимо нажать на кнопку </w:t>
      </w:r>
      <w:r>
        <w:rPr>
          <w:noProof/>
          <w:lang w:eastAsia="ru-RU"/>
        </w:rPr>
        <w:drawing>
          <wp:inline distT="0" distB="0" distL="0" distR="0" wp14:anchorId="2E49BEC6" wp14:editId="5E288ACB">
            <wp:extent cx="559477" cy="180754"/>
            <wp:effectExtent l="0" t="0" r="0" b="0"/>
            <wp:docPr id="23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049" cy="1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о номере договора необходимо нажать на кнопку </w:t>
      </w:r>
      <w:r>
        <w:rPr>
          <w:noProof/>
          <w:lang w:eastAsia="ru-RU"/>
        </w:rPr>
        <w:drawing>
          <wp:inline distT="0" distB="0" distL="0" distR="0" wp14:anchorId="546177EB" wp14:editId="3A425AF9">
            <wp:extent cx="438150" cy="209550"/>
            <wp:effectExtent l="0" t="0" r="0" b="0"/>
            <wp:docPr id="23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8B564D" w14:textId="05B79D9A" w:rsidR="008014D3" w:rsidRDefault="00585A84" w:rsidP="008014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32AFF2" wp14:editId="27E7E136">
            <wp:extent cx="5939790" cy="3445510"/>
            <wp:effectExtent l="0" t="0" r="3810" b="254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9D18" w14:textId="77777777" w:rsidR="008014D3" w:rsidRPr="00451526" w:rsidRDefault="008014D3" w:rsidP="00801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4515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Измененная информация о </w:t>
      </w:r>
      <w:r w:rsidRPr="000D6756">
        <w:rPr>
          <w:rFonts w:ascii="Times New Roman" w:hAnsi="Times New Roman" w:cs="Times New Roman" w:hint="cs"/>
          <w:sz w:val="24"/>
          <w:szCs w:val="24"/>
        </w:rPr>
        <w:t>номере</w:t>
      </w:r>
      <w:r w:rsidRPr="000D6756">
        <w:rPr>
          <w:rFonts w:ascii="Times New Roman" w:hAnsi="Times New Roman" w:cs="Times New Roman"/>
          <w:sz w:val="24"/>
          <w:szCs w:val="24"/>
        </w:rPr>
        <w:t xml:space="preserve"> </w:t>
      </w:r>
      <w:r w:rsidRPr="000D6756">
        <w:rPr>
          <w:rFonts w:ascii="Times New Roman" w:hAnsi="Times New Roman" w:cs="Times New Roman" w:hint="cs"/>
          <w:sz w:val="24"/>
          <w:szCs w:val="24"/>
        </w:rPr>
        <w:t>договора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</w:p>
    <w:p w14:paraId="77F1F82A" w14:textId="77777777" w:rsidR="008014D3" w:rsidRPr="008014D3" w:rsidRDefault="008014D3" w:rsidP="008014D3">
      <w:pPr>
        <w:spacing w:after="0"/>
      </w:pPr>
    </w:p>
    <w:p w14:paraId="5261D5C0" w14:textId="72C4BC18" w:rsidR="00CB0B34" w:rsidRPr="008014D3" w:rsidRDefault="00CB0B34" w:rsidP="008014D3">
      <w:pPr>
        <w:pStyle w:val="30"/>
        <w:numPr>
          <w:ilvl w:val="1"/>
          <w:numId w:val="6"/>
        </w:numPr>
        <w:tabs>
          <w:tab w:val="left" w:pos="851"/>
        </w:tabs>
        <w:spacing w:before="0"/>
        <w:ind w:left="1843" w:hanging="1134"/>
        <w:jc w:val="both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70" w:name="_Toc424833311"/>
      <w:bookmarkStart w:id="71" w:name="_Toc424833447"/>
      <w:bookmarkStart w:id="72" w:name="_Toc424833798"/>
      <w:bookmarkStart w:id="73" w:name="_Toc424834103"/>
      <w:bookmarkStart w:id="74" w:name="_Toc424834767"/>
      <w:bookmarkStart w:id="75" w:name="_Toc424833799"/>
      <w:bookmarkStart w:id="76" w:name="_Toc424834104"/>
      <w:bookmarkStart w:id="77" w:name="_Toc439238108"/>
      <w:bookmarkEnd w:id="70"/>
      <w:bookmarkEnd w:id="71"/>
      <w:bookmarkEnd w:id="72"/>
      <w:bookmarkEnd w:id="73"/>
      <w:bookmarkEnd w:id="74"/>
      <w:r w:rsidRPr="008014D3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Просмотр информации по автоматическому расчету провозной платы</w:t>
      </w:r>
      <w:bookmarkEnd w:id="75"/>
      <w:bookmarkEnd w:id="76"/>
      <w:bookmarkEnd w:id="77"/>
      <w:r w:rsidR="00BF5823" w:rsidRPr="008014D3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</w:p>
    <w:p w14:paraId="3B531274" w14:textId="77777777" w:rsidR="00BA0B08" w:rsidRPr="00BA0B08" w:rsidRDefault="00BA0B08" w:rsidP="00BA0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B08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</w:t>
      </w:r>
      <w:r w:rsidRPr="00BA0B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A0B08">
        <w:rPr>
          <w:rFonts w:ascii="Times New Roman" w:hAnsi="Times New Roman" w:cs="Times New Roman"/>
          <w:sz w:val="28"/>
          <w:szCs w:val="28"/>
        </w:rPr>
        <w:t xml:space="preserve">Система автоматически рассчитывает провозную плату по имеющейся информации о вагонах. Для </w:t>
      </w:r>
      <w:proofErr w:type="spellStart"/>
      <w:r w:rsidRPr="00BA0B08">
        <w:rPr>
          <w:rFonts w:ascii="Times New Roman" w:hAnsi="Times New Roman" w:cs="Times New Roman"/>
          <w:sz w:val="28"/>
          <w:szCs w:val="28"/>
        </w:rPr>
        <w:t>досылочных</w:t>
      </w:r>
      <w:proofErr w:type="spellEnd"/>
      <w:r w:rsidRPr="00BA0B08">
        <w:rPr>
          <w:rFonts w:ascii="Times New Roman" w:hAnsi="Times New Roman" w:cs="Times New Roman"/>
          <w:sz w:val="28"/>
          <w:szCs w:val="28"/>
        </w:rPr>
        <w:t xml:space="preserve"> дорожных ведомостей провозная плата не считается.</w:t>
      </w:r>
    </w:p>
    <w:p w14:paraId="7CF7C23B" w14:textId="77777777" w:rsidR="00BA0B08" w:rsidRPr="00BA0B08" w:rsidRDefault="00BA0B08" w:rsidP="00BA0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B08">
        <w:rPr>
          <w:rFonts w:ascii="Times New Roman" w:hAnsi="Times New Roman" w:cs="Times New Roman"/>
          <w:sz w:val="28"/>
          <w:szCs w:val="28"/>
        </w:rPr>
        <w:t>Автоматически рассчитанная провозная плата отображается в таблице «Всего</w:t>
      </w:r>
      <w:proofErr w:type="gramStart"/>
      <w:r w:rsidRPr="00BA0B08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BA0B08">
        <w:rPr>
          <w:rFonts w:ascii="Times New Roman" w:hAnsi="Times New Roman" w:cs="Times New Roman"/>
          <w:sz w:val="28"/>
          <w:szCs w:val="28"/>
        </w:rPr>
        <w:t xml:space="preserve"> (см. рис. 2.2.11.1).</w:t>
      </w:r>
    </w:p>
    <w:p w14:paraId="0E5219FE" w14:textId="45BB3E55" w:rsidR="00A60323" w:rsidRPr="00B22CF1" w:rsidRDefault="00A60323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BBE6AF" w14:textId="5BF81FCB" w:rsidR="001C2095" w:rsidRDefault="002C53F3" w:rsidP="009C71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3F3">
        <w:rPr>
          <w:noProof/>
          <w:lang w:eastAsia="ru-RU"/>
        </w:rPr>
        <w:t xml:space="preserve"> </w:t>
      </w:r>
      <w:r w:rsidR="006E1EC0">
        <w:rPr>
          <w:noProof/>
          <w:lang w:eastAsia="ru-RU"/>
        </w:rPr>
        <w:drawing>
          <wp:inline distT="0" distB="0" distL="0" distR="0" wp14:anchorId="52A649F7" wp14:editId="15A0FC34">
            <wp:extent cx="5935980" cy="2392680"/>
            <wp:effectExtent l="0" t="0" r="762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7800" w14:textId="0CBB01C8" w:rsidR="002C53F3" w:rsidRPr="00451526" w:rsidRDefault="00BA0B08" w:rsidP="002C53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2.11.1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Отображение информации по провозной плате</w:t>
      </w:r>
    </w:p>
    <w:p w14:paraId="7299EDB1" w14:textId="77777777" w:rsidR="002C53F3" w:rsidRPr="00B22CF1" w:rsidRDefault="002C53F3" w:rsidP="009C71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EF5DB8" w14:textId="77777777" w:rsidR="00BA0B08" w:rsidRPr="00B22CF1" w:rsidRDefault="00BA0B08" w:rsidP="00BA0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lastRenderedPageBreak/>
        <w:t>Для просмотра дополнительной информации о расчете</w:t>
      </w:r>
      <w:r>
        <w:rPr>
          <w:rFonts w:ascii="Times New Roman" w:hAnsi="Times New Roman" w:cs="Times New Roman"/>
          <w:sz w:val="28"/>
          <w:szCs w:val="28"/>
        </w:rPr>
        <w:t xml:space="preserve"> провозной платы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необходимо нажать на ссылку </w:t>
      </w:r>
      <w:r w:rsidRPr="00893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B40D8" wp14:editId="472398FA">
            <wp:extent cx="669702" cy="212502"/>
            <wp:effectExtent l="19050" t="19050" r="1651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12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во вкладке «Платежи» расположенную в нижней части накладной (см. рис. 2.2.11.2).</w:t>
      </w:r>
    </w:p>
    <w:p w14:paraId="098DB75F" w14:textId="2C5B5597" w:rsidR="001C2095" w:rsidRPr="00B22CF1" w:rsidRDefault="001C2095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C06B4A" w14:textId="0489783B" w:rsidR="001C2095" w:rsidRDefault="002C53F3" w:rsidP="009C71C1">
      <w:pPr>
        <w:spacing w:after="0"/>
        <w:jc w:val="both"/>
        <w:rPr>
          <w:noProof/>
          <w:lang w:eastAsia="ru-RU"/>
        </w:rPr>
      </w:pPr>
      <w:r w:rsidRPr="002C53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5254DB" wp14:editId="327B5E82">
            <wp:extent cx="5940425" cy="2693670"/>
            <wp:effectExtent l="19050" t="19050" r="22225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C0559" w14:textId="77777777" w:rsidR="00BA0B08" w:rsidRPr="00451526" w:rsidRDefault="00BA0B08" w:rsidP="00BA0B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2.11.2 -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9C71C1">
        <w:rPr>
          <w:rFonts w:ascii="Times New Roman" w:hAnsi="Times New Roman" w:cs="Times New Roman"/>
          <w:sz w:val="24"/>
          <w:szCs w:val="24"/>
        </w:rPr>
        <w:t>Расположение ссылки «Подробно» в Накладной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</w:p>
    <w:p w14:paraId="220606B8" w14:textId="77777777" w:rsidR="00BA0B08" w:rsidRPr="00B22CF1" w:rsidRDefault="00BA0B08" w:rsidP="00BA0B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E0BD11" w14:textId="5C3C7D16" w:rsidR="001C2095" w:rsidRPr="00B22CF1" w:rsidRDefault="00BA0B08" w:rsidP="00BA0B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После нажатия на данную ссылку на экране отобразится информация о расчете </w:t>
      </w:r>
      <w:r>
        <w:rPr>
          <w:rFonts w:ascii="Times New Roman" w:hAnsi="Times New Roman" w:cs="Times New Roman"/>
          <w:sz w:val="28"/>
          <w:szCs w:val="28"/>
        </w:rPr>
        <w:t>провозной платы (рис.2.2.11.3)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74C1FE14" w14:textId="28D62C0D" w:rsidR="001C2095" w:rsidRDefault="002C53F3" w:rsidP="009C71C1">
      <w:pPr>
        <w:spacing w:after="0"/>
        <w:jc w:val="both"/>
        <w:rPr>
          <w:noProof/>
          <w:lang w:eastAsia="ru-RU"/>
        </w:rPr>
      </w:pPr>
      <w:r w:rsidRPr="002C53F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8011BB5" wp14:editId="250D5953">
            <wp:extent cx="5934075" cy="5400675"/>
            <wp:effectExtent l="19050" t="19050" r="2857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94B780" w14:textId="45CE8DBE" w:rsidR="009F0B37" w:rsidRDefault="00BA0B08" w:rsidP="009F0B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2.11.3 -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 w:rsidRPr="009C71C1">
        <w:rPr>
          <w:rFonts w:ascii="Times New Roman" w:hAnsi="Times New Roman" w:cs="Times New Roman"/>
          <w:sz w:val="24"/>
          <w:szCs w:val="24"/>
        </w:rPr>
        <w:t xml:space="preserve">Информация о расчете </w:t>
      </w:r>
      <w:r>
        <w:rPr>
          <w:rFonts w:ascii="Times New Roman" w:hAnsi="Times New Roman" w:cs="Times New Roman"/>
          <w:sz w:val="24"/>
          <w:szCs w:val="24"/>
        </w:rPr>
        <w:t>провозной платы</w:t>
      </w:r>
    </w:p>
    <w:p w14:paraId="1B24CE2E" w14:textId="77777777" w:rsidR="00BF4C72" w:rsidRPr="00B22CF1" w:rsidRDefault="00BF4C72" w:rsidP="009C71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3D3B5A" w14:textId="30ECB0FB" w:rsidR="00996A8D" w:rsidRPr="00374DF8" w:rsidRDefault="00996A8D" w:rsidP="00374DF8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78" w:name="_Toc424833802"/>
      <w:bookmarkStart w:id="79" w:name="_Toc424834107"/>
      <w:bookmarkStart w:id="80" w:name="_Toc439238109"/>
      <w:r w:rsidRPr="00374DF8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Просмотр информации о вагонах</w:t>
      </w:r>
      <w:bookmarkEnd w:id="78"/>
      <w:bookmarkEnd w:id="79"/>
      <w:bookmarkEnd w:id="80"/>
    </w:p>
    <w:p w14:paraId="351ACFBA" w14:textId="5D65B9C3" w:rsidR="001C2095" w:rsidRPr="00B22CF1" w:rsidRDefault="004059CF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Для просмотра и редактирования информации о вагонах необходимо 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расположенную в нижней части накладной (см. рис. 2.2.12.1)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609FD8DA" w14:textId="6E215D69" w:rsidR="001C2095" w:rsidRDefault="004059CF" w:rsidP="009C71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89E7F" wp14:editId="0CA697FC">
            <wp:extent cx="5925185" cy="21723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B82B8" w14:textId="5F53E3D0" w:rsidR="00BF4C72" w:rsidRDefault="004059CF" w:rsidP="004059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lastRenderedPageBreak/>
        <w:t>Рисунок 2.</w:t>
      </w:r>
      <w:r>
        <w:rPr>
          <w:rFonts w:ascii="Times New Roman" w:hAnsi="Times New Roman" w:cs="Times New Roman"/>
          <w:sz w:val="24"/>
          <w:szCs w:val="24"/>
        </w:rPr>
        <w:t>2.12.1 -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Вкладка «Вагоны»</w:t>
      </w:r>
    </w:p>
    <w:p w14:paraId="734EFC26" w14:textId="77777777" w:rsidR="00D1332E" w:rsidRDefault="00D1332E" w:rsidP="004059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2E7175" w14:textId="2E568186" w:rsidR="004A3997" w:rsidRPr="00CF392E" w:rsidRDefault="00D1332E" w:rsidP="004A39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F392E">
        <w:rPr>
          <w:rFonts w:ascii="Times New Roman" w:hAnsi="Times New Roman" w:cs="Times New Roman"/>
          <w:b/>
          <w:i/>
          <w:color w:val="FF0000"/>
          <w:sz w:val="28"/>
          <w:szCs w:val="24"/>
        </w:rPr>
        <w:t>Важно!</w:t>
      </w:r>
      <w:r w:rsidRPr="00CF392E">
        <w:rPr>
          <w:rFonts w:ascii="Times New Roman" w:hAnsi="Times New Roman" w:cs="Times New Roman"/>
          <w:sz w:val="28"/>
          <w:szCs w:val="24"/>
        </w:rPr>
        <w:t xml:space="preserve"> </w:t>
      </w:r>
      <w:r w:rsidR="004A3997" w:rsidRPr="00CF392E">
        <w:rPr>
          <w:rFonts w:ascii="Times New Roman" w:hAnsi="Times New Roman" w:cs="Times New Roman"/>
          <w:sz w:val="28"/>
          <w:szCs w:val="24"/>
        </w:rPr>
        <w:t>В системе предусмотрена возможность изменения порядкового номера строк путем двойного нажатия на порядковый номер и внесения номера вручную.</w:t>
      </w:r>
    </w:p>
    <w:p w14:paraId="2CAFAC23" w14:textId="77777777" w:rsidR="00BF4C72" w:rsidRPr="00B22CF1" w:rsidRDefault="00BF4C72" w:rsidP="004059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4F0B91" w14:textId="7D2F788E" w:rsidR="00996A8D" w:rsidRPr="004059CF" w:rsidRDefault="00996A8D" w:rsidP="004059CF">
      <w:pPr>
        <w:pStyle w:val="30"/>
        <w:numPr>
          <w:ilvl w:val="1"/>
          <w:numId w:val="6"/>
        </w:numPr>
        <w:tabs>
          <w:tab w:val="left" w:pos="851"/>
        </w:tabs>
        <w:spacing w:before="0"/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81" w:name="_Toc424833803"/>
      <w:bookmarkStart w:id="82" w:name="_Toc424834108"/>
      <w:bookmarkStart w:id="83" w:name="_Toc439238110"/>
      <w:r w:rsidRPr="004059CF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Корректировка информации о вагонах</w:t>
      </w:r>
      <w:bookmarkEnd w:id="81"/>
      <w:bookmarkEnd w:id="82"/>
      <w:bookmarkEnd w:id="83"/>
    </w:p>
    <w:p w14:paraId="330F04BF" w14:textId="77777777" w:rsidR="00D1332E" w:rsidRDefault="00D1332E" w:rsidP="00D133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В системе предусмотрена возможность корректировки информации о вагонах. Корректировка возможна для следующих полей:</w:t>
      </w:r>
    </w:p>
    <w:p w14:paraId="6235E355" w14:textId="77777777" w:rsidR="00D1332E" w:rsidRDefault="00D133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sz w:val="28"/>
          <w:szCs w:val="28"/>
        </w:rPr>
        <w:t>Масса груза (</w:t>
      </w:r>
      <w:proofErr w:type="gramStart"/>
      <w:r w:rsidRPr="00B10CD6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B10C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85F2CD0" w14:textId="77777777" w:rsidR="00D1332E" w:rsidRDefault="00D133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sz w:val="28"/>
          <w:szCs w:val="28"/>
        </w:rPr>
        <w:t>Количество ЗПУ (Кол-во ЗПУ)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4707D9" w14:textId="77777777" w:rsidR="00D1332E" w:rsidRDefault="00D133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sz w:val="28"/>
          <w:szCs w:val="28"/>
        </w:rPr>
        <w:t>Тип ЗПУ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04D2F7" w14:textId="77777777" w:rsidR="00D1332E" w:rsidRDefault="00D133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sz w:val="28"/>
          <w:szCs w:val="28"/>
        </w:rPr>
        <w:t>Знаки ЗПУ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1E4457" w14:textId="77777777" w:rsidR="00D1332E" w:rsidRDefault="00D133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осей.</w:t>
      </w:r>
      <w:r w:rsidRPr="00B10C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C8B22" w14:textId="0D528A64" w:rsidR="00CF392E" w:rsidRDefault="00CF39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Установил ЗПУ</w:t>
      </w:r>
    </w:p>
    <w:p w14:paraId="3293E62F" w14:textId="6EF27A54" w:rsidR="00CF392E" w:rsidRDefault="00CF39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</w:t>
      </w:r>
    </w:p>
    <w:p w14:paraId="03BFFE66" w14:textId="50902F34" w:rsidR="00CF392E" w:rsidRDefault="00CF39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принадлежности</w:t>
      </w:r>
    </w:p>
    <w:p w14:paraId="778F53D6" w14:textId="47EB06F7" w:rsidR="00CF392E" w:rsidRDefault="00CF39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особая отметка</w:t>
      </w:r>
    </w:p>
    <w:p w14:paraId="466FBE79" w14:textId="1E7717DC" w:rsidR="00CF392E" w:rsidRDefault="00CF392E" w:rsidP="00D1332E">
      <w:pPr>
        <w:pStyle w:val="ae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негабаритности</w:t>
      </w:r>
      <w:proofErr w:type="spellEnd"/>
    </w:p>
    <w:p w14:paraId="0630AC21" w14:textId="77777777" w:rsidR="00D1332E" w:rsidRDefault="00D1332E" w:rsidP="00D133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sz w:val="28"/>
          <w:szCs w:val="28"/>
        </w:rPr>
        <w:t xml:space="preserve">Для осуществления корректировки по одному вагону необходимо </w:t>
      </w:r>
      <w:r w:rsidRPr="00B22CF1">
        <w:rPr>
          <w:rFonts w:ascii="Times New Roman" w:hAnsi="Times New Roman" w:cs="Times New Roman"/>
          <w:sz w:val="28"/>
          <w:szCs w:val="28"/>
        </w:rPr>
        <w:t>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расположенную в нижней части накладной, отметить </w:t>
      </w:r>
      <w:r w:rsidRPr="00B10CD6">
        <w:rPr>
          <w:rFonts w:ascii="Times New Roman" w:hAnsi="Times New Roman" w:cs="Times New Roman"/>
          <w:sz w:val="28"/>
          <w:szCs w:val="28"/>
        </w:rPr>
        <w:t xml:space="preserve">строку галочкой </w:t>
      </w:r>
      <w:r>
        <w:rPr>
          <w:noProof/>
          <w:lang w:eastAsia="ru-RU"/>
        </w:rPr>
        <w:drawing>
          <wp:inline distT="0" distB="0" distL="0" distR="0" wp14:anchorId="7A379D01" wp14:editId="428F3689">
            <wp:extent cx="171450" cy="1905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CD6">
        <w:rPr>
          <w:rFonts w:ascii="Times New Roman" w:hAnsi="Times New Roman" w:cs="Times New Roman"/>
          <w:sz w:val="28"/>
          <w:szCs w:val="28"/>
        </w:rPr>
        <w:t xml:space="preserve"> и щелкнуть 2 раза левой клавишей мыши по значению, в которое необходимо внести изменения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B10CD6">
        <w:rPr>
          <w:rFonts w:ascii="Times New Roman" w:hAnsi="Times New Roman" w:cs="Times New Roman"/>
          <w:sz w:val="28"/>
          <w:szCs w:val="28"/>
        </w:rPr>
        <w:t>рис. 2.</w:t>
      </w:r>
      <w:r>
        <w:rPr>
          <w:rFonts w:ascii="Times New Roman" w:hAnsi="Times New Roman" w:cs="Times New Roman"/>
          <w:sz w:val="28"/>
          <w:szCs w:val="28"/>
        </w:rPr>
        <w:t>2.13.1</w:t>
      </w:r>
      <w:r w:rsidRPr="00B10CD6">
        <w:rPr>
          <w:rFonts w:ascii="Times New Roman" w:hAnsi="Times New Roman" w:cs="Times New Roman"/>
          <w:sz w:val="28"/>
          <w:szCs w:val="28"/>
        </w:rPr>
        <w:t>).</w:t>
      </w:r>
    </w:p>
    <w:p w14:paraId="14481E65" w14:textId="77777777" w:rsidR="00D1332E" w:rsidRPr="00B10CD6" w:rsidRDefault="00D1332E" w:rsidP="00D133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C2C935" w14:textId="77777777" w:rsidR="00D1332E" w:rsidRDefault="00D1332E" w:rsidP="00D133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BF353" wp14:editId="30226A8E">
            <wp:extent cx="5932805" cy="11271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B8CB" w14:textId="77777777" w:rsidR="00D1332E" w:rsidRPr="00451526" w:rsidRDefault="00D1332E" w:rsidP="00D133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2.13.1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Корректировка информации о вагоне</w:t>
      </w:r>
    </w:p>
    <w:p w14:paraId="3797029D" w14:textId="77777777" w:rsidR="00D1332E" w:rsidRPr="00B22CF1" w:rsidRDefault="00D1332E" w:rsidP="00D133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4C03B9" w14:textId="77777777" w:rsidR="00D1332E" w:rsidRDefault="00D1332E" w:rsidP="00D133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45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 xml:space="preserve">После внесения изменений о вагонах необходимо обязательно нажать на кнопку </w:t>
      </w:r>
      <w:r w:rsidRPr="00893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E944A" wp14:editId="4E6BB865">
            <wp:extent cx="933450" cy="212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расположенную в правой части накладной, для перерасчета информации в таблице «Всего».</w:t>
      </w:r>
    </w:p>
    <w:p w14:paraId="75C1C4B2" w14:textId="77777777" w:rsidR="004A43E8" w:rsidRPr="00F649FB" w:rsidRDefault="004A43E8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2B7A1" w14:textId="67A45AC1" w:rsidR="00996A8D" w:rsidRPr="00CF392E" w:rsidRDefault="00996A8D" w:rsidP="007003A7">
      <w:pPr>
        <w:pStyle w:val="30"/>
        <w:numPr>
          <w:ilvl w:val="1"/>
          <w:numId w:val="6"/>
        </w:numPr>
        <w:tabs>
          <w:tab w:val="left" w:pos="851"/>
        </w:tabs>
        <w:rPr>
          <w:rStyle w:val="af5"/>
          <w:rFonts w:ascii="Times New Roman" w:hAnsi="Times New Roman" w:cs="Times New Roman"/>
          <w:b/>
          <w:color w:val="4F81BD" w:themeColor="accent1"/>
          <w:sz w:val="28"/>
        </w:rPr>
      </w:pPr>
      <w:bookmarkStart w:id="84" w:name="_Toc424833804"/>
      <w:bookmarkStart w:id="85" w:name="_Toc424834109"/>
      <w:bookmarkStart w:id="86" w:name="_Toc439238111"/>
      <w:r w:rsidRPr="00CF392E">
        <w:rPr>
          <w:rStyle w:val="af5"/>
          <w:rFonts w:ascii="Times New Roman" w:hAnsi="Times New Roman" w:cs="Times New Roman"/>
          <w:b/>
          <w:color w:val="4F81BD" w:themeColor="accent1"/>
          <w:sz w:val="28"/>
        </w:rPr>
        <w:t>Комплексное редактирование информации о вагонах</w:t>
      </w:r>
      <w:bookmarkEnd w:id="84"/>
      <w:bookmarkEnd w:id="85"/>
      <w:bookmarkEnd w:id="86"/>
    </w:p>
    <w:p w14:paraId="0F2DF954" w14:textId="77777777" w:rsidR="000C5B46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В случае необходимости внесения изменений информации по </w:t>
      </w:r>
      <w:r>
        <w:rPr>
          <w:rFonts w:ascii="Times New Roman" w:hAnsi="Times New Roman" w:cs="Times New Roman"/>
          <w:sz w:val="28"/>
          <w:szCs w:val="28"/>
        </w:rPr>
        <w:t>нескольким</w:t>
      </w:r>
      <w:r w:rsidRPr="00B22CF1">
        <w:rPr>
          <w:rFonts w:ascii="Times New Roman" w:hAnsi="Times New Roman" w:cs="Times New Roman"/>
          <w:sz w:val="28"/>
          <w:szCs w:val="28"/>
        </w:rPr>
        <w:t xml:space="preserve"> вагонам одновременно, необходимо 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>, расположенную в нижней части накладной, отметить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галочкой </w:t>
      </w:r>
      <w:r>
        <w:rPr>
          <w:noProof/>
          <w:lang w:eastAsia="ru-RU"/>
        </w:rPr>
        <w:drawing>
          <wp:inline distT="0" distB="0" distL="0" distR="0" wp14:anchorId="7FAA2EE4" wp14:editId="3ED5DBF0">
            <wp:extent cx="171450" cy="1905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2CF1">
        <w:rPr>
          <w:rFonts w:ascii="Times New Roman" w:hAnsi="Times New Roman" w:cs="Times New Roman"/>
          <w:sz w:val="28"/>
          <w:szCs w:val="28"/>
        </w:rPr>
        <w:lastRenderedPageBreak/>
        <w:t>вагоны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 xml:space="preserve">по которым нужно произвести изменения и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 w:rsidRPr="00B22CF1">
        <w:rPr>
          <w:rFonts w:ascii="Times New Roman" w:hAnsi="Times New Roman" w:cs="Times New Roman"/>
          <w:sz w:val="28"/>
          <w:szCs w:val="28"/>
        </w:rPr>
        <w:t>нажат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893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34A73" wp14:editId="552BE376">
            <wp:extent cx="1352550" cy="1993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вызвать форму редактирования информации (см. рис. 2.2.14.1)</w:t>
      </w:r>
    </w:p>
    <w:p w14:paraId="71C2CF2C" w14:textId="77777777" w:rsidR="000C5B46" w:rsidRPr="00B22CF1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92CC02" w14:textId="77777777" w:rsidR="000C5B46" w:rsidRDefault="000C5B46" w:rsidP="000C5B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1FCDD" wp14:editId="200E5958">
            <wp:extent cx="4594225" cy="4850130"/>
            <wp:effectExtent l="0" t="0" r="0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60D6" w14:textId="77777777" w:rsidR="000C5B46" w:rsidRPr="00B22CF1" w:rsidRDefault="000C5B46" w:rsidP="000C5B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14.1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 редактирования информации</w:t>
      </w:r>
    </w:p>
    <w:p w14:paraId="4FF4D219" w14:textId="77777777" w:rsidR="000C5B46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CF9B2" w14:textId="77777777" w:rsidR="000C5B46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редактирование</w:t>
      </w:r>
      <w:r w:rsidRPr="00B22CF1">
        <w:rPr>
          <w:rFonts w:ascii="Times New Roman" w:hAnsi="Times New Roman" w:cs="Times New Roman"/>
          <w:sz w:val="28"/>
          <w:szCs w:val="28"/>
        </w:rPr>
        <w:t xml:space="preserve">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22CF1">
        <w:rPr>
          <w:rFonts w:ascii="Times New Roman" w:hAnsi="Times New Roman" w:cs="Times New Roman"/>
          <w:sz w:val="28"/>
          <w:szCs w:val="28"/>
        </w:rPr>
        <w:t xml:space="preserve"> для следующих полей:</w:t>
      </w:r>
    </w:p>
    <w:p w14:paraId="1E742218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Собственность. Поле заполняется путем  выбора одного справочного значения из выпадающего списка меню;</w:t>
      </w:r>
    </w:p>
    <w:p w14:paraId="684CB314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груза,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14:paraId="617F0797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</w:t>
      </w:r>
      <w:r w:rsidRPr="00B10CD6">
        <w:rPr>
          <w:rFonts w:ascii="Times New Roman" w:hAnsi="Times New Roman" w:cs="Times New Roman"/>
          <w:sz w:val="28"/>
          <w:szCs w:val="28"/>
        </w:rPr>
        <w:t xml:space="preserve"> ЗПУ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531953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B10CD6">
        <w:rPr>
          <w:rFonts w:ascii="Times New Roman" w:hAnsi="Times New Roman" w:cs="Times New Roman"/>
          <w:sz w:val="28"/>
          <w:szCs w:val="28"/>
        </w:rPr>
        <w:t xml:space="preserve"> ЗПУ</w:t>
      </w:r>
      <w:r>
        <w:rPr>
          <w:rFonts w:ascii="Times New Roman" w:hAnsi="Times New Roman" w:cs="Times New Roman"/>
          <w:sz w:val="28"/>
          <w:szCs w:val="28"/>
        </w:rPr>
        <w:t>. Поле заполняется путем  выбора одного справочного значения из выпадающего списка меню;</w:t>
      </w:r>
    </w:p>
    <w:p w14:paraId="4BFF6D74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 осей;</w:t>
      </w:r>
    </w:p>
    <w:p w14:paraId="2116CEFD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Маршрут, нерабочий парк. Поле заполняется путем  выбора одного справочного значения из выпадающего списка меню;</w:t>
      </w:r>
    </w:p>
    <w:p w14:paraId="030F7D35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прикрытия. Поле заполняется путем  выбора одного справочного значения из выпадающего списка меню;</w:t>
      </w:r>
    </w:p>
    <w:p w14:paraId="0442FDB3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3-я особая отметка. Поле заполняется путем  выбора одного справочного значения из выпадающего списка меню;</w:t>
      </w:r>
    </w:p>
    <w:p w14:paraId="190B6C49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негабаритности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6645F616" w14:textId="77777777" w:rsidR="000C5B46" w:rsidRDefault="000C5B46" w:rsidP="000C5B46">
      <w:pPr>
        <w:pStyle w:val="ae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Примечание. Поле заполняется путем  выбора одного справочного значения из выпадающего списка меню.</w:t>
      </w:r>
    </w:p>
    <w:p w14:paraId="24FEA92F" w14:textId="77777777" w:rsidR="000C5B46" w:rsidRPr="00666A6B" w:rsidRDefault="000C5B46" w:rsidP="000C5B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6B">
        <w:rPr>
          <w:rFonts w:ascii="Times New Roman" w:hAnsi="Times New Roman" w:cs="Times New Roman"/>
          <w:sz w:val="28"/>
          <w:szCs w:val="28"/>
        </w:rPr>
        <w:t xml:space="preserve">Для удобства пользователя при вводе значений в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666A6B">
        <w:rPr>
          <w:rFonts w:ascii="Times New Roman" w:hAnsi="Times New Roman" w:cs="Times New Roman"/>
          <w:sz w:val="28"/>
          <w:szCs w:val="28"/>
        </w:rPr>
        <w:t>поля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6A6B">
        <w:rPr>
          <w:rFonts w:ascii="Times New Roman" w:hAnsi="Times New Roman" w:cs="Times New Roman"/>
          <w:sz w:val="28"/>
          <w:szCs w:val="28"/>
        </w:rPr>
        <w:t xml:space="preserve"> реализован функционал опережающего </w:t>
      </w:r>
      <w:proofErr w:type="gramStart"/>
      <w:r w:rsidRPr="00666A6B">
        <w:rPr>
          <w:rFonts w:ascii="Times New Roman" w:hAnsi="Times New Roman" w:cs="Times New Roman"/>
          <w:sz w:val="28"/>
          <w:szCs w:val="28"/>
        </w:rPr>
        <w:t>ввода</w:t>
      </w:r>
      <w:proofErr w:type="gramEnd"/>
      <w:r w:rsidRPr="00666A6B">
        <w:rPr>
          <w:rFonts w:ascii="Times New Roman" w:hAnsi="Times New Roman" w:cs="Times New Roman"/>
          <w:sz w:val="28"/>
          <w:szCs w:val="28"/>
        </w:rPr>
        <w:t xml:space="preserve"> т.е. пользователю будет необходимо ввести один или несколько символов </w:t>
      </w:r>
      <w:r>
        <w:rPr>
          <w:rFonts w:ascii="Times New Roman" w:hAnsi="Times New Roman" w:cs="Times New Roman"/>
          <w:sz w:val="28"/>
          <w:szCs w:val="28"/>
        </w:rPr>
        <w:t xml:space="preserve">в необходимое поле </w:t>
      </w:r>
      <w:r w:rsidRPr="00666A6B">
        <w:rPr>
          <w:rFonts w:ascii="Times New Roman" w:hAnsi="Times New Roman" w:cs="Times New Roman"/>
          <w:sz w:val="28"/>
          <w:szCs w:val="28"/>
        </w:rPr>
        <w:t xml:space="preserve">и функция опережающего ввода отобразит выпадающий список со всеми доступными </w:t>
      </w:r>
      <w:r>
        <w:rPr>
          <w:rFonts w:ascii="Times New Roman" w:hAnsi="Times New Roman" w:cs="Times New Roman"/>
          <w:sz w:val="28"/>
          <w:szCs w:val="28"/>
        </w:rPr>
        <w:t>значениями для текущего поля</w:t>
      </w:r>
      <w:r w:rsidRPr="00666A6B">
        <w:rPr>
          <w:rFonts w:ascii="Times New Roman" w:hAnsi="Times New Roman" w:cs="Times New Roman"/>
          <w:sz w:val="28"/>
          <w:szCs w:val="28"/>
        </w:rPr>
        <w:t>.</w:t>
      </w:r>
    </w:p>
    <w:p w14:paraId="58AD438B" w14:textId="77777777" w:rsidR="000C5B46" w:rsidRPr="00B22CF1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сохранения внесенной информации необходимо нажать на кнопку </w:t>
      </w:r>
      <w:r w:rsidRPr="00893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63B24" wp14:editId="7597BA6D">
            <wp:extent cx="740410" cy="17399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 Для отмены сохранения внесенной информации необходимо нажать на кнопку </w:t>
      </w:r>
      <w:r>
        <w:rPr>
          <w:noProof/>
          <w:lang w:eastAsia="ru-RU"/>
        </w:rPr>
        <w:drawing>
          <wp:inline distT="0" distB="0" distL="0" distR="0" wp14:anchorId="58D7EC72" wp14:editId="6E96AD33">
            <wp:extent cx="438150" cy="209550"/>
            <wp:effectExtent l="0" t="0" r="0" b="0"/>
            <wp:docPr id="23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1C0D10" w14:textId="0A0512AD" w:rsidR="000C5B46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45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 xml:space="preserve">После внесения изменений о вагонах необходимо обязательно нажать на кнопку </w:t>
      </w:r>
      <w:r w:rsidRPr="00893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F6AED" wp14:editId="2435C111">
            <wp:extent cx="933450" cy="21272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расположенную в правой части накладной, для перерасчета информации в таблице «Всего».</w:t>
      </w:r>
    </w:p>
    <w:p w14:paraId="2EC17DBD" w14:textId="77777777" w:rsidR="000C5B46" w:rsidRPr="00B22CF1" w:rsidRDefault="000C5B46" w:rsidP="000C5B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A31A05" w14:textId="6F47320A" w:rsidR="005B5507" w:rsidRPr="000C5B46" w:rsidRDefault="005B5507" w:rsidP="000C5B46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87" w:name="_Toc424833805"/>
      <w:bookmarkStart w:id="88" w:name="_Toc424834110"/>
      <w:bookmarkStart w:id="89" w:name="_Toc439238112"/>
      <w:r w:rsidRPr="000C5B46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Добавление вагонов</w:t>
      </w:r>
      <w:bookmarkEnd w:id="87"/>
      <w:bookmarkEnd w:id="88"/>
      <w:bookmarkEnd w:id="89"/>
    </w:p>
    <w:p w14:paraId="66308F84" w14:textId="77777777" w:rsidR="00B80769" w:rsidRDefault="00B80769" w:rsidP="00B807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4A8">
        <w:rPr>
          <w:rFonts w:ascii="Times New Roman" w:hAnsi="Times New Roman" w:cs="Times New Roman"/>
          <w:sz w:val="28"/>
          <w:szCs w:val="28"/>
        </w:rPr>
        <w:t xml:space="preserve">Для добавления информации о вагонах необходимо </w:t>
      </w:r>
      <w:r w:rsidRPr="00B22CF1">
        <w:rPr>
          <w:rFonts w:ascii="Times New Roman" w:hAnsi="Times New Roman" w:cs="Times New Roman"/>
          <w:sz w:val="28"/>
          <w:szCs w:val="28"/>
        </w:rPr>
        <w:t>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>, расположенную в нижней части накладной и</w:t>
      </w:r>
      <w:r w:rsidRPr="007C04A8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>
        <w:rPr>
          <w:noProof/>
          <w:lang w:eastAsia="ru-RU"/>
        </w:rPr>
        <w:drawing>
          <wp:inline distT="0" distB="0" distL="0" distR="0" wp14:anchorId="24F62E5A" wp14:editId="135CE9D8">
            <wp:extent cx="962025" cy="228600"/>
            <wp:effectExtent l="0" t="0" r="9525" b="0"/>
            <wp:docPr id="54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sz w:val="28"/>
          <w:szCs w:val="28"/>
        </w:rPr>
        <w:t xml:space="preserve"> (см. рис. 2.</w:t>
      </w:r>
      <w:r>
        <w:rPr>
          <w:rFonts w:ascii="Times New Roman" w:hAnsi="Times New Roman" w:cs="Times New Roman"/>
          <w:sz w:val="28"/>
          <w:szCs w:val="28"/>
        </w:rPr>
        <w:t>2.15.1</w:t>
      </w:r>
      <w:r w:rsidRPr="007C04A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FFE98B0" w14:textId="77777777" w:rsidR="00B80769" w:rsidRPr="007C04A8" w:rsidRDefault="00B80769" w:rsidP="00B807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47AB2" w14:textId="77777777" w:rsidR="00B80769" w:rsidRPr="00E427A0" w:rsidRDefault="00B80769" w:rsidP="00B80769">
      <w:pPr>
        <w:spacing w:after="0"/>
        <w:ind w:firstLine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3D151" wp14:editId="52020610">
            <wp:extent cx="5925185" cy="1367790"/>
            <wp:effectExtent l="0" t="0" r="0" b="38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C1BA" w14:textId="77777777" w:rsidR="00B80769" w:rsidRPr="00134C4C" w:rsidRDefault="00B80769" w:rsidP="00B80769">
      <w:pPr>
        <w:spacing w:after="0"/>
        <w:ind w:firstLine="1"/>
        <w:jc w:val="center"/>
        <w:rPr>
          <w:rFonts w:ascii="Times New Roman" w:hAnsi="Times New Roman" w:cs="Times New Roman"/>
          <w:sz w:val="24"/>
          <w:szCs w:val="24"/>
        </w:rPr>
      </w:pPr>
      <w:r w:rsidRPr="00134C4C">
        <w:rPr>
          <w:rFonts w:ascii="Times New Roman" w:hAnsi="Times New Roman" w:cs="Times New Roman"/>
          <w:sz w:val="24"/>
          <w:szCs w:val="24"/>
        </w:rPr>
        <w:t>Рисунок 2.2.15.1 – Добавление информации о вагоне</w:t>
      </w:r>
    </w:p>
    <w:p w14:paraId="3D3BC5DA" w14:textId="77777777" w:rsidR="00B80769" w:rsidRPr="007C04A8" w:rsidRDefault="00B80769" w:rsidP="00B80769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39220866" w14:textId="77777777" w:rsidR="00B80769" w:rsidRDefault="00B80769" w:rsidP="00B807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на кнопку н</w:t>
      </w:r>
      <w:r w:rsidRPr="007C04A8">
        <w:rPr>
          <w:rFonts w:ascii="Times New Roman" w:hAnsi="Times New Roman" w:cs="Times New Roman"/>
          <w:sz w:val="28"/>
          <w:szCs w:val="28"/>
        </w:rPr>
        <w:t>а экране отобраз</w:t>
      </w:r>
      <w:r w:rsidRPr="00046E35">
        <w:rPr>
          <w:rFonts w:ascii="Times New Roman" w:hAnsi="Times New Roman" w:cs="Times New Roman"/>
          <w:sz w:val="28"/>
          <w:szCs w:val="28"/>
        </w:rPr>
        <w:t xml:space="preserve">ится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Pr="00046E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6E35">
        <w:rPr>
          <w:rFonts w:ascii="Times New Roman" w:hAnsi="Times New Roman" w:cs="Times New Roman"/>
          <w:sz w:val="28"/>
          <w:szCs w:val="28"/>
        </w:rPr>
        <w:t>внесение</w:t>
      </w:r>
      <w:proofErr w:type="gramEnd"/>
      <w:r w:rsidRPr="00046E35">
        <w:rPr>
          <w:rFonts w:ascii="Times New Roman" w:hAnsi="Times New Roman" w:cs="Times New Roman"/>
          <w:sz w:val="28"/>
          <w:szCs w:val="28"/>
        </w:rPr>
        <w:t xml:space="preserve"> даты и врем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7C04A8">
        <w:rPr>
          <w:rFonts w:ascii="Times New Roman" w:hAnsi="Times New Roman" w:cs="Times New Roman"/>
          <w:sz w:val="28"/>
          <w:szCs w:val="28"/>
        </w:rPr>
        <w:t xml:space="preserve"> подачи и погрузки добавляемого вагона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7C04A8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4A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2.15.2</w:t>
      </w:r>
      <w:r w:rsidRPr="007C04A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9A9007A" w14:textId="77777777" w:rsidR="00B80769" w:rsidRDefault="00B80769" w:rsidP="00B807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AF748C" wp14:editId="1016E572">
            <wp:extent cx="3299460" cy="13792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36D8" w14:textId="77777777" w:rsidR="00B80769" w:rsidRPr="00152C20" w:rsidRDefault="00B80769" w:rsidP="00B807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52C20">
        <w:rPr>
          <w:rFonts w:ascii="Times New Roman" w:hAnsi="Times New Roman" w:cs="Times New Roman"/>
          <w:sz w:val="24"/>
          <w:szCs w:val="24"/>
        </w:rPr>
        <w:lastRenderedPageBreak/>
        <w:t>Рисунок 2.</w:t>
      </w:r>
      <w:r>
        <w:rPr>
          <w:rFonts w:ascii="Times New Roman" w:hAnsi="Times New Roman" w:cs="Times New Roman"/>
          <w:sz w:val="24"/>
          <w:szCs w:val="24"/>
        </w:rPr>
        <w:t>2.15.2 -</w:t>
      </w:r>
      <w:r w:rsidRPr="00152C20">
        <w:rPr>
          <w:rFonts w:ascii="Times New Roman" w:hAnsi="Times New Roman" w:cs="Times New Roman"/>
          <w:sz w:val="24"/>
          <w:szCs w:val="24"/>
        </w:rPr>
        <w:t xml:space="preserve"> Указание </w:t>
      </w:r>
      <w:r>
        <w:rPr>
          <w:rFonts w:ascii="Times New Roman" w:hAnsi="Times New Roman" w:cs="Times New Roman"/>
          <w:sz w:val="24"/>
          <w:szCs w:val="24"/>
        </w:rPr>
        <w:t>даты и времени</w:t>
      </w:r>
      <w:r w:rsidRPr="00152C20">
        <w:rPr>
          <w:rFonts w:ascii="Times New Roman" w:hAnsi="Times New Roman" w:cs="Times New Roman"/>
          <w:sz w:val="24"/>
          <w:szCs w:val="24"/>
        </w:rPr>
        <w:t xml:space="preserve"> подачи и завершения погрузки.</w:t>
      </w:r>
    </w:p>
    <w:p w14:paraId="1CF81F6F" w14:textId="77777777" w:rsidR="00AE002B" w:rsidRPr="007C04A8" w:rsidRDefault="00AE002B" w:rsidP="00AE00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вагонов в накладную </w:t>
      </w:r>
      <w:r w:rsidRPr="007C04A8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заполнить информацию о даты и времени подачи и погрузки в соответствующие поля (поля являются обязательными для заполнения) затем </w:t>
      </w:r>
      <w:r w:rsidRPr="007C04A8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75DA9400" wp14:editId="5D6CCA6B">
            <wp:extent cx="586740" cy="228600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4A8">
        <w:rPr>
          <w:rFonts w:ascii="Times New Roman" w:hAnsi="Times New Roman" w:cs="Times New Roman"/>
          <w:sz w:val="28"/>
          <w:szCs w:val="28"/>
        </w:rPr>
        <w:t xml:space="preserve"> для отмены добавление вагона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на </w:t>
      </w:r>
      <w:r w:rsidRPr="007C04A8">
        <w:rPr>
          <w:rFonts w:ascii="Times New Roman" w:hAnsi="Times New Roman" w:cs="Times New Roman"/>
          <w:sz w:val="28"/>
          <w:szCs w:val="28"/>
        </w:rPr>
        <w:t>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C0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9E65FB" wp14:editId="24BB125F">
            <wp:extent cx="579120" cy="1981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238ACDF" w14:textId="77FF6CA6" w:rsidR="00B80769" w:rsidRPr="007C04A8" w:rsidRDefault="00B80769" w:rsidP="00B807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4CCDE3" w14:textId="77777777" w:rsidR="00B80769" w:rsidRDefault="00B80769" w:rsidP="00B807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ED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</w:t>
      </w:r>
      <w:r w:rsidRPr="00395E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C04A8">
        <w:rPr>
          <w:rFonts w:ascii="Times New Roman" w:hAnsi="Times New Roman" w:cs="Times New Roman"/>
          <w:sz w:val="28"/>
          <w:szCs w:val="28"/>
        </w:rPr>
        <w:t>После нажатия кнопки «</w:t>
      </w:r>
      <w:r>
        <w:rPr>
          <w:noProof/>
          <w:lang w:eastAsia="ru-RU"/>
        </w:rPr>
        <w:drawing>
          <wp:inline distT="0" distB="0" distL="0" distR="0" wp14:anchorId="6F447BC3" wp14:editId="314CDA08">
            <wp:extent cx="586740" cy="228600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sz w:val="28"/>
          <w:szCs w:val="28"/>
        </w:rPr>
        <w:t xml:space="preserve">» на экране </w:t>
      </w:r>
      <w:r w:rsidRPr="00046E35">
        <w:rPr>
          <w:rFonts w:ascii="Times New Roman" w:hAnsi="Times New Roman" w:cs="Times New Roman"/>
          <w:sz w:val="28"/>
          <w:szCs w:val="28"/>
        </w:rPr>
        <w:t>отобразится окно уведомлени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04A8">
        <w:rPr>
          <w:rFonts w:ascii="Times New Roman" w:hAnsi="Times New Roman" w:cs="Times New Roman"/>
          <w:sz w:val="28"/>
          <w:szCs w:val="28"/>
        </w:rPr>
        <w:t xml:space="preserve"> о том, что </w:t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подачи и завершения погрузки в дальнейшем изменить нельзя. Если пользователь не нуждается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в</w:t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редактировани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</w:t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даты подачи и даты погрузки в дальнейшем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нажать на кнопку </w:t>
      </w:r>
      <w:r w:rsidRPr="007C04A8">
        <w:rPr>
          <w:noProof/>
          <w:shd w:val="clear" w:color="auto" w:fill="FFFFFF"/>
          <w:lang w:eastAsia="ru-RU"/>
        </w:rPr>
        <w:drawing>
          <wp:inline distT="0" distB="0" distL="0" distR="0" wp14:anchorId="6C5537D9" wp14:editId="1C4C82F6">
            <wp:extent cx="601980" cy="19812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(см. рис. 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2.15.3</w:t>
      </w:r>
      <w:r w:rsidRPr="007C0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0DF27CCD" w14:textId="77777777" w:rsidR="00B80769" w:rsidRPr="007C04A8" w:rsidRDefault="00B80769" w:rsidP="00B8076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83665E" w14:textId="77777777" w:rsidR="00B80769" w:rsidRPr="00E427A0" w:rsidRDefault="00B80769" w:rsidP="00B80769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C04A8">
        <w:rPr>
          <w:noProof/>
          <w:shd w:val="clear" w:color="auto" w:fill="FFFFFF"/>
          <w:lang w:eastAsia="ru-RU"/>
        </w:rPr>
        <w:drawing>
          <wp:inline distT="0" distB="0" distL="0" distR="0" wp14:anchorId="3E48C60C" wp14:editId="08E29A6C">
            <wp:extent cx="4632960" cy="1005840"/>
            <wp:effectExtent l="0" t="0" r="0" b="3810"/>
            <wp:docPr id="24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E304" w14:textId="77777777" w:rsidR="00B80769" w:rsidRPr="002407DA" w:rsidRDefault="00B80769" w:rsidP="00B80769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2407DA">
        <w:rPr>
          <w:rFonts w:ascii="Times New Roman" w:hAnsi="Times New Roman" w:cs="Times New Roman"/>
          <w:sz w:val="24"/>
          <w:szCs w:val="24"/>
        </w:rPr>
        <w:t>Рисунок 2.2.15.3 - Окно уведомления</w:t>
      </w:r>
    </w:p>
    <w:p w14:paraId="26E3D324" w14:textId="77777777" w:rsidR="00B80769" w:rsidRPr="007C04A8" w:rsidRDefault="00B80769" w:rsidP="00B8076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0D27D8E2" w14:textId="77777777" w:rsidR="00B80769" w:rsidRPr="007C04A8" w:rsidRDefault="00B80769" w:rsidP="00B807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Добавленная новая строка отобразится на вкладке «Вагоны» в нижней части накладной (см. рис. 2.2.15.4).</w:t>
      </w:r>
      <w:r w:rsidRPr="007C04A8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отображенную </w:t>
      </w:r>
      <w:r w:rsidRPr="007C04A8">
        <w:rPr>
          <w:rFonts w:ascii="Times New Roman" w:hAnsi="Times New Roman" w:cs="Times New Roman"/>
          <w:sz w:val="28"/>
          <w:szCs w:val="28"/>
        </w:rPr>
        <w:t xml:space="preserve">строку необходимо </w:t>
      </w:r>
      <w:r>
        <w:rPr>
          <w:rFonts w:ascii="Times New Roman" w:hAnsi="Times New Roman" w:cs="Times New Roman"/>
          <w:sz w:val="28"/>
          <w:szCs w:val="28"/>
        </w:rPr>
        <w:t>путем ручного ввода</w:t>
      </w:r>
      <w:r w:rsidRPr="007C04A8">
        <w:rPr>
          <w:rFonts w:ascii="Times New Roman" w:hAnsi="Times New Roman" w:cs="Times New Roman"/>
          <w:sz w:val="28"/>
          <w:szCs w:val="28"/>
        </w:rPr>
        <w:t xml:space="preserve"> внести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вагоне и</w:t>
      </w:r>
      <w:r w:rsidRPr="007C04A8">
        <w:rPr>
          <w:rFonts w:ascii="Times New Roman" w:hAnsi="Times New Roman" w:cs="Times New Roman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sz w:val="28"/>
          <w:szCs w:val="28"/>
        </w:rPr>
        <w:t xml:space="preserve"> на кнопку</w:t>
      </w:r>
      <w:r w:rsidRPr="00B10CD6">
        <w:rPr>
          <w:noProof/>
          <w:lang w:eastAsia="ru-RU"/>
        </w:rPr>
        <w:drawing>
          <wp:inline distT="0" distB="0" distL="0" distR="0" wp14:anchorId="784ACF76" wp14:editId="6905E4D7">
            <wp:extent cx="933450" cy="212725"/>
            <wp:effectExtent l="0" t="0" r="0" b="0"/>
            <wp:docPr id="24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A8">
        <w:rPr>
          <w:rFonts w:ascii="Times New Roman" w:hAnsi="Times New Roman" w:cs="Times New Roman"/>
          <w:sz w:val="28"/>
          <w:szCs w:val="28"/>
        </w:rPr>
        <w:t>. После сохранения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04A8">
        <w:rPr>
          <w:rFonts w:ascii="Times New Roman" w:hAnsi="Times New Roman" w:cs="Times New Roman"/>
          <w:sz w:val="28"/>
          <w:szCs w:val="28"/>
        </w:rPr>
        <w:t xml:space="preserve"> система автоматически проставит род вагона и его принадлежность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04A8">
        <w:rPr>
          <w:rFonts w:ascii="Times New Roman" w:hAnsi="Times New Roman" w:cs="Times New Roman"/>
          <w:sz w:val="28"/>
          <w:szCs w:val="28"/>
        </w:rPr>
        <w:t xml:space="preserve"> а так же рассчитает провозную плату.</w:t>
      </w:r>
    </w:p>
    <w:p w14:paraId="4CB8108C" w14:textId="77777777" w:rsidR="00B80769" w:rsidRPr="007C04A8" w:rsidRDefault="00B80769" w:rsidP="00B8076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C5F9869" w14:textId="77777777" w:rsidR="00B80769" w:rsidRPr="00E427A0" w:rsidRDefault="00B80769" w:rsidP="00B80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8F96E" wp14:editId="18F5A4F7">
            <wp:extent cx="5925185" cy="131699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CCED" w14:textId="0A66CDEA" w:rsidR="00B80769" w:rsidRPr="00762AEE" w:rsidRDefault="00B80769" w:rsidP="00B80769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C04A8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2.15.4 –</w:t>
      </w:r>
      <w:r w:rsidRPr="007C0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Отображение добавленной строки в накладной</w:t>
      </w:r>
    </w:p>
    <w:p w14:paraId="50E05ED5" w14:textId="77777777" w:rsidR="005B5507" w:rsidRPr="00B22CF1" w:rsidRDefault="005B5507" w:rsidP="009C71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6FED9C" w14:textId="0E1F8515" w:rsidR="000A59DA" w:rsidRPr="00B80769" w:rsidRDefault="000A59DA" w:rsidP="00B80769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90" w:name="_Toc424833806"/>
      <w:bookmarkStart w:id="91" w:name="_Toc424834111"/>
      <w:bookmarkStart w:id="92" w:name="_Toc439238113"/>
      <w:r w:rsidRPr="00B80769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Удаление вагонов</w:t>
      </w:r>
      <w:bookmarkEnd w:id="90"/>
      <w:bookmarkEnd w:id="91"/>
      <w:bookmarkEnd w:id="92"/>
    </w:p>
    <w:p w14:paraId="18A08DB0" w14:textId="77777777" w:rsidR="00B80769" w:rsidRDefault="00B80769" w:rsidP="00B807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удаления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информации о вагонах, в том числе и поданных, необходимо </w:t>
      </w:r>
      <w:r w:rsidRPr="00B22CF1">
        <w:rPr>
          <w:rFonts w:ascii="Times New Roman" w:hAnsi="Times New Roman" w:cs="Times New Roman"/>
          <w:sz w:val="28"/>
          <w:szCs w:val="28"/>
        </w:rPr>
        <w:t>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>, расположенную в нижней части накладной,</w:t>
      </w:r>
      <w:r w:rsidRPr="00B22CF1">
        <w:rPr>
          <w:rFonts w:ascii="Times New Roman" w:hAnsi="Times New Roman" w:cs="Times New Roman"/>
          <w:sz w:val="28"/>
          <w:szCs w:val="28"/>
        </w:rPr>
        <w:t xml:space="preserve"> выбрать </w:t>
      </w:r>
      <w:r>
        <w:rPr>
          <w:rFonts w:ascii="Times New Roman" w:hAnsi="Times New Roman" w:cs="Times New Roman"/>
          <w:sz w:val="28"/>
          <w:szCs w:val="28"/>
        </w:rPr>
        <w:t xml:space="preserve">строку галочкой </w:t>
      </w:r>
      <w:r>
        <w:rPr>
          <w:noProof/>
          <w:lang w:eastAsia="ru-RU"/>
        </w:rPr>
        <w:drawing>
          <wp:inline distT="0" distB="0" distL="0" distR="0" wp14:anchorId="06054ADA" wp14:editId="14152F97">
            <wp:extent cx="171450" cy="1905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>
        <w:rPr>
          <w:noProof/>
          <w:lang w:eastAsia="ru-RU"/>
        </w:rPr>
        <w:drawing>
          <wp:inline distT="0" distB="0" distL="0" distR="0" wp14:anchorId="0BCF75A5" wp14:editId="30E100DA">
            <wp:extent cx="552450" cy="21907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>нажатия на кнопку на экране отобразится запрос на подтверждение удаления строки (см. рис. 2.2.16.1).</w:t>
      </w:r>
    </w:p>
    <w:p w14:paraId="626854A7" w14:textId="429A5FBC" w:rsidR="00B80769" w:rsidRDefault="00B80769" w:rsidP="00B807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FE64D" wp14:editId="00DD3DD9">
            <wp:extent cx="3137535" cy="1174115"/>
            <wp:effectExtent l="0" t="0" r="5715" b="698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81F4" w14:textId="77777777" w:rsidR="00B80769" w:rsidRDefault="00B80769" w:rsidP="00B807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2.16.1 -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подтверждения удаления.</w:t>
      </w:r>
    </w:p>
    <w:p w14:paraId="117A4E14" w14:textId="77777777" w:rsidR="00B80769" w:rsidRPr="00451526" w:rsidRDefault="00B80769" w:rsidP="00B807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11FFFA" w14:textId="77777777" w:rsidR="00B80769" w:rsidRDefault="00B80769" w:rsidP="00B807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отображенном на экране запросе необходимо нажать кнопку  </w:t>
      </w:r>
      <w:r>
        <w:rPr>
          <w:noProof/>
          <w:lang w:eastAsia="ru-RU"/>
        </w:rPr>
        <w:drawing>
          <wp:inline distT="0" distB="0" distL="0" distR="0" wp14:anchorId="365B8D92" wp14:editId="7152F5D3">
            <wp:extent cx="533400" cy="18097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для подтверждения удаления строки или нажать кнопку </w:t>
      </w:r>
      <w:r>
        <w:rPr>
          <w:noProof/>
          <w:lang w:eastAsia="ru-RU"/>
        </w:rPr>
        <w:drawing>
          <wp:inline distT="0" distB="0" distL="0" distR="0" wp14:anchorId="16AD8D0D" wp14:editId="1B08E6B2">
            <wp:extent cx="533400" cy="1714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для отмены удаления строки.</w:t>
      </w:r>
    </w:p>
    <w:p w14:paraId="5E55B228" w14:textId="7995E1D3" w:rsidR="00B80769" w:rsidRDefault="00B80769" w:rsidP="00B807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AF5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CF1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удаления информации</w:t>
      </w:r>
      <w:r w:rsidRPr="00B22CF1">
        <w:rPr>
          <w:rFonts w:ascii="Times New Roman" w:hAnsi="Times New Roman" w:cs="Times New Roman"/>
          <w:sz w:val="28"/>
          <w:szCs w:val="28"/>
        </w:rPr>
        <w:t xml:space="preserve"> о вагонах необходимо обязательно нажать на кнопку </w:t>
      </w:r>
      <w:r w:rsidRPr="00B10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6EC44" wp14:editId="3622CFFC">
            <wp:extent cx="933450" cy="2127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6BF60699" w14:textId="77777777" w:rsidR="000D1172" w:rsidRDefault="000D1172" w:rsidP="009C71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EA41B4" w14:textId="0BBD8006" w:rsidR="000D1172" w:rsidRPr="00CC7654" w:rsidRDefault="000D1172" w:rsidP="00CC7654">
      <w:pPr>
        <w:pStyle w:val="30"/>
        <w:numPr>
          <w:ilvl w:val="1"/>
          <w:numId w:val="6"/>
        </w:numPr>
        <w:tabs>
          <w:tab w:val="left" w:pos="851"/>
        </w:tabs>
        <w:ind w:left="1701" w:hanging="993"/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</w:pPr>
      <w:bookmarkStart w:id="93" w:name="_Toc424833807"/>
      <w:bookmarkStart w:id="94" w:name="_Toc424834112"/>
      <w:bookmarkStart w:id="95" w:name="_Toc439238114"/>
      <w:r w:rsidRPr="00CC7654">
        <w:rPr>
          <w:rStyle w:val="af5"/>
          <w:rFonts w:ascii="Times New Roman" w:hAnsi="Times New Roman" w:cs="Times New Roman"/>
          <w:b/>
          <w:color w:val="4F81BD" w:themeColor="accent1"/>
          <w:sz w:val="28"/>
          <w:szCs w:val="28"/>
        </w:rPr>
        <w:t>Добавление поданных вагонов</w:t>
      </w:r>
      <w:bookmarkEnd w:id="93"/>
      <w:bookmarkEnd w:id="94"/>
      <w:bookmarkEnd w:id="95"/>
    </w:p>
    <w:p w14:paraId="0E21FB06" w14:textId="77777777" w:rsidR="0060774A" w:rsidRPr="00C97F5E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1292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Внимание!!!</w:t>
      </w:r>
      <w:r w:rsidRPr="00C97F5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1292">
        <w:rPr>
          <w:rFonts w:ascii="Times New Roman" w:hAnsi="Times New Roman" w:cs="Times New Roman"/>
          <w:sz w:val="28"/>
          <w:szCs w:val="28"/>
        </w:rPr>
        <w:t xml:space="preserve">Добавление </w:t>
      </w:r>
      <w:proofErr w:type="gramStart"/>
      <w:r w:rsidRPr="00D81292">
        <w:rPr>
          <w:rFonts w:ascii="Times New Roman" w:hAnsi="Times New Roman" w:cs="Times New Roman"/>
          <w:sz w:val="28"/>
          <w:szCs w:val="28"/>
        </w:rPr>
        <w:t>вагонов</w:t>
      </w:r>
      <w:proofErr w:type="gramEnd"/>
      <w:r w:rsidRPr="00D81292">
        <w:rPr>
          <w:rFonts w:ascii="Times New Roman" w:hAnsi="Times New Roman" w:cs="Times New Roman"/>
          <w:sz w:val="28"/>
          <w:szCs w:val="28"/>
        </w:rPr>
        <w:t xml:space="preserve"> из списка поданных, необходимо осуществлять после согласования ГУ-46 или как минимум после осуществления погрузки приемосдатчиками.</w:t>
      </w:r>
    </w:p>
    <w:p w14:paraId="48A7D9F7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добавления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информации о поданных вагонах </w:t>
      </w:r>
      <w:r w:rsidRPr="00B22CF1">
        <w:rPr>
          <w:rFonts w:ascii="Times New Roman" w:hAnsi="Times New Roman" w:cs="Times New Roman"/>
          <w:sz w:val="28"/>
          <w:szCs w:val="28"/>
        </w:rPr>
        <w:t>необходимо перейти на вкладку «Вагоны»</w:t>
      </w:r>
      <w:r>
        <w:rPr>
          <w:rFonts w:ascii="Times New Roman" w:hAnsi="Times New Roman" w:cs="Times New Roman"/>
          <w:sz w:val="28"/>
          <w:szCs w:val="28"/>
        </w:rPr>
        <w:t>, расположенную в нижней части накладной и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>
        <w:rPr>
          <w:noProof/>
          <w:lang w:eastAsia="ru-RU"/>
        </w:rPr>
        <w:drawing>
          <wp:inline distT="0" distB="0" distL="0" distR="0" wp14:anchorId="0383073E" wp14:editId="54B998F5">
            <wp:extent cx="1504950" cy="2000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нажатия на кнопку н</w:t>
      </w:r>
      <w:r w:rsidRPr="007C04A8">
        <w:rPr>
          <w:rFonts w:ascii="Times New Roman" w:hAnsi="Times New Roman" w:cs="Times New Roman"/>
          <w:sz w:val="28"/>
          <w:szCs w:val="28"/>
        </w:rPr>
        <w:t>а экране отобраз</w:t>
      </w:r>
      <w:r w:rsidRPr="00046E35">
        <w:rPr>
          <w:rFonts w:ascii="Times New Roman" w:hAnsi="Times New Roman" w:cs="Times New Roman"/>
          <w:sz w:val="28"/>
          <w:szCs w:val="28"/>
        </w:rPr>
        <w:t xml:space="preserve">ится </w:t>
      </w:r>
      <w:r>
        <w:rPr>
          <w:rFonts w:ascii="Times New Roman" w:hAnsi="Times New Roman" w:cs="Times New Roman"/>
          <w:sz w:val="28"/>
          <w:szCs w:val="28"/>
        </w:rPr>
        <w:t xml:space="preserve">список поданных вагонов с разбиением по датам подачи </w:t>
      </w:r>
      <w:r w:rsidRPr="007C04A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7C04A8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4A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2.17.1</w:t>
      </w:r>
      <w:r w:rsidRPr="007C04A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A61A8D4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96AD86" w14:textId="77777777" w:rsidR="0060774A" w:rsidRDefault="0060774A" w:rsidP="006077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0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2DDB1F" wp14:editId="4D3C3896">
            <wp:extent cx="5189220" cy="494538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C5B9" w14:textId="77777777" w:rsidR="0060774A" w:rsidRDefault="0060774A" w:rsidP="006077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17.1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поданных вагонов с разбиение по датам подачи</w:t>
      </w:r>
      <w:r w:rsidRPr="000D11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D0E18" w14:textId="77777777" w:rsidR="0060774A" w:rsidRDefault="0060774A" w:rsidP="006077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68277ED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информации о вагоне необходимо рядом с датой подачи нажать на кнопку </w:t>
      </w:r>
      <w:r>
        <w:rPr>
          <w:noProof/>
          <w:lang w:eastAsia="ru-RU"/>
        </w:rPr>
        <w:drawing>
          <wp:inline distT="0" distB="0" distL="0" distR="0" wp14:anchorId="1A53A3F1" wp14:editId="15C5190A">
            <wp:extent cx="200025" cy="123825"/>
            <wp:effectExtent l="19050" t="19050" r="28575" b="2857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выбрать в появившемся списке нужные вагоны путем установки символа </w:t>
      </w:r>
      <w:r>
        <w:rPr>
          <w:noProof/>
          <w:lang w:eastAsia="ru-RU"/>
        </w:rPr>
        <w:drawing>
          <wp:inline distT="0" distB="0" distL="0" distR="0" wp14:anchorId="455E48DC" wp14:editId="4D1DEA8D">
            <wp:extent cx="133350" cy="1619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После нажатия на кнопку </w:t>
      </w:r>
      <w:r>
        <w:rPr>
          <w:noProof/>
          <w:lang w:eastAsia="ru-RU"/>
        </w:rPr>
        <w:drawing>
          <wp:inline distT="0" distB="0" distL="0" distR="0" wp14:anchorId="0FBBF9C5" wp14:editId="3969A62D">
            <wp:extent cx="104775" cy="123825"/>
            <wp:effectExtent l="0" t="0" r="952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список вагонов будет свернут. </w:t>
      </w:r>
    </w:p>
    <w:p w14:paraId="463F8455" w14:textId="77777777" w:rsidR="0060774A" w:rsidRPr="00B22CF1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выбранных вагонов в накладную необходимо нажать на кнопку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18DB40" wp14:editId="459FE3FE">
            <wp:extent cx="619125" cy="200025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Для отмены сохранения выбранных вагонов в накладную необходимо нажать на кнопку </w:t>
      </w:r>
      <w:r>
        <w:rPr>
          <w:noProof/>
          <w:lang w:eastAsia="ru-RU"/>
        </w:rPr>
        <w:drawing>
          <wp:inline distT="0" distB="0" distL="0" distR="0" wp14:anchorId="21FA5487" wp14:editId="1B897CF0">
            <wp:extent cx="438150" cy="2095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C4846D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Выбранные вагоны отобразятся на вкладке «Вагоны»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нижней части накладной (см. рис. 2.2.17.2). </w:t>
      </w:r>
      <w:r w:rsidRPr="00946889">
        <w:rPr>
          <w:rFonts w:ascii="Times New Roman" w:hAnsi="Times New Roman" w:cs="Times New Roman" w:hint="cs"/>
          <w:sz w:val="28"/>
          <w:szCs w:val="28"/>
        </w:rPr>
        <w:t>В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6889">
        <w:rPr>
          <w:rFonts w:ascii="Times New Roman" w:hAnsi="Times New Roman" w:cs="Times New Roman" w:hint="cs"/>
          <w:sz w:val="28"/>
          <w:szCs w:val="28"/>
        </w:rPr>
        <w:t>случае</w:t>
      </w:r>
      <w:proofErr w:type="gramEnd"/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отсутствия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вагона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в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списке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поданных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 w:rsidRPr="00946889">
        <w:rPr>
          <w:rFonts w:ascii="Times New Roman" w:hAnsi="Times New Roman" w:cs="Times New Roman" w:hint="cs"/>
          <w:sz w:val="28"/>
          <w:szCs w:val="28"/>
        </w:rPr>
        <w:t>вагонов</w:t>
      </w:r>
      <w:r w:rsidRPr="00946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воспользоваться функцией добавления, описанной в п. 2.3.15 «Добавление вагонов»</w:t>
      </w:r>
      <w:r w:rsidRPr="00946889">
        <w:rPr>
          <w:rFonts w:ascii="Times New Roman" w:hAnsi="Times New Roman" w:cs="Times New Roman"/>
          <w:sz w:val="28"/>
          <w:szCs w:val="28"/>
        </w:rPr>
        <w:t>.</w:t>
      </w:r>
    </w:p>
    <w:p w14:paraId="47191161" w14:textId="77777777" w:rsidR="0060774A" w:rsidRDefault="0060774A" w:rsidP="006077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8AB804" wp14:editId="58C2271A">
            <wp:extent cx="5940425" cy="1124585"/>
            <wp:effectExtent l="19050" t="19050" r="22225" b="1841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4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BC9087" w14:textId="77777777" w:rsidR="0060774A" w:rsidRDefault="0060774A" w:rsidP="006077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2.17.2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Отображение добавленных вагонов</w:t>
      </w:r>
      <w:r w:rsidRPr="000D11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1602A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7D2EBEC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C98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Для сохранения внесенной информации необходимо обязательно нажать на кнопку</w:t>
      </w:r>
      <w:r w:rsidRPr="00B10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2EC62" wp14:editId="0D134093">
            <wp:extent cx="933450" cy="21272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B18D35" w14:textId="77777777" w:rsidR="0060774A" w:rsidRDefault="0060774A" w:rsidP="006077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вагонах можно изменять, подробное описание в п.2.2.13 «Корректировка информации о вагонах». </w:t>
      </w:r>
    </w:p>
    <w:p w14:paraId="27FF746B" w14:textId="77777777" w:rsidR="0060774A" w:rsidRDefault="0060774A" w:rsidP="000D11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9D7885" w14:textId="4945C085" w:rsidR="00402E12" w:rsidRPr="00AB1AFC" w:rsidRDefault="000C2728" w:rsidP="007003A7">
      <w:pPr>
        <w:pStyle w:val="30"/>
        <w:numPr>
          <w:ilvl w:val="1"/>
          <w:numId w:val="6"/>
        </w:numPr>
        <w:tabs>
          <w:tab w:val="left" w:pos="851"/>
        </w:tabs>
        <w:rPr>
          <w:rStyle w:val="af5"/>
          <w:rFonts w:ascii="Times New Roman" w:hAnsi="Times New Roman" w:cs="Times New Roman"/>
          <w:b/>
          <w:color w:val="4F81BD" w:themeColor="accent1"/>
        </w:rPr>
      </w:pPr>
      <w:bookmarkStart w:id="96" w:name="_Toc424833808"/>
      <w:bookmarkStart w:id="97" w:name="_Toc424834113"/>
      <w:bookmarkStart w:id="98" w:name="_Toc439238115"/>
      <w:r>
        <w:rPr>
          <w:rStyle w:val="af5"/>
          <w:rFonts w:ascii="Times New Roman" w:hAnsi="Times New Roman" w:cs="Times New Roman"/>
          <w:b/>
          <w:color w:val="4F81BD" w:themeColor="accent1"/>
        </w:rPr>
        <w:t>Выход из ЭПД</w:t>
      </w:r>
      <w:bookmarkEnd w:id="96"/>
      <w:bookmarkEnd w:id="97"/>
      <w:bookmarkEnd w:id="98"/>
    </w:p>
    <w:p w14:paraId="1F258266" w14:textId="4BA2E369" w:rsidR="00402E12" w:rsidRDefault="00402E12" w:rsidP="00FF2F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 w:rsidR="000C2728">
        <w:rPr>
          <w:rFonts w:ascii="Times New Roman" w:hAnsi="Times New Roman" w:cs="Times New Roman"/>
          <w:sz w:val="28"/>
          <w:szCs w:val="28"/>
        </w:rPr>
        <w:t xml:space="preserve">выйти </w:t>
      </w:r>
      <w:proofErr w:type="gramStart"/>
      <w:r w:rsidR="000C272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C2728">
        <w:rPr>
          <w:rFonts w:ascii="Times New Roman" w:hAnsi="Times New Roman" w:cs="Times New Roman"/>
          <w:sz w:val="28"/>
          <w:szCs w:val="28"/>
        </w:rPr>
        <w:t xml:space="preserve"> выбранной ЭПД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B22CF1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="00FF2F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3A0E4" wp14:editId="16581178">
            <wp:extent cx="1009650" cy="263525"/>
            <wp:effectExtent l="0" t="0" r="0" b="317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2695D0C4" w14:textId="77777777" w:rsidR="007A5FEF" w:rsidRPr="00B22CF1" w:rsidRDefault="007A5FEF" w:rsidP="00FF2F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7A11B8" w14:textId="3B7D0B75" w:rsidR="00996A8D" w:rsidRPr="00AB1AFC" w:rsidRDefault="00996A8D" w:rsidP="00FF2F41">
      <w:pPr>
        <w:pStyle w:val="a6"/>
        <w:numPr>
          <w:ilvl w:val="1"/>
          <w:numId w:val="10"/>
        </w:numPr>
        <w:spacing w:after="0"/>
        <w:ind w:left="431" w:hanging="431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9" w:name="_Toc424833809"/>
      <w:bookmarkStart w:id="100" w:name="_Toc424834114"/>
      <w:bookmarkStart w:id="101" w:name="_Toc439238116"/>
      <w:r w:rsidRPr="00AB1AFC">
        <w:rPr>
          <w:rFonts w:ascii="Times New Roman" w:hAnsi="Times New Roman" w:cs="Times New Roman"/>
          <w:b/>
          <w:sz w:val="28"/>
          <w:szCs w:val="28"/>
        </w:rPr>
        <w:t xml:space="preserve">Отправка накладных на </w:t>
      </w:r>
      <w:r w:rsidR="001F7677" w:rsidRPr="00AB1AFC">
        <w:rPr>
          <w:rFonts w:ascii="Times New Roman" w:hAnsi="Times New Roman" w:cs="Times New Roman"/>
          <w:b/>
          <w:sz w:val="28"/>
          <w:szCs w:val="28"/>
        </w:rPr>
        <w:t>проверку</w:t>
      </w:r>
      <w:bookmarkEnd w:id="99"/>
      <w:bookmarkEnd w:id="100"/>
      <w:bookmarkEnd w:id="101"/>
    </w:p>
    <w:p w14:paraId="63423AE3" w14:textId="77777777" w:rsidR="00694211" w:rsidRPr="00694211" w:rsidRDefault="00694211" w:rsidP="006942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11">
        <w:rPr>
          <w:rFonts w:ascii="Times New Roman" w:hAnsi="Times New Roman" w:cs="Times New Roman"/>
          <w:sz w:val="28"/>
          <w:szCs w:val="28"/>
        </w:rPr>
        <w:t xml:space="preserve">Для направления накладной на проверку, необходимо нажать на кнопку </w:t>
      </w:r>
      <w:r w:rsidRPr="00893AFC">
        <w:rPr>
          <w:noProof/>
          <w:lang w:eastAsia="ru-RU"/>
        </w:rPr>
        <w:drawing>
          <wp:inline distT="0" distB="0" distL="0" distR="0" wp14:anchorId="0B43623C" wp14:editId="331C46C7">
            <wp:extent cx="933450" cy="19939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21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D9F971" w14:textId="77777777" w:rsidR="00694211" w:rsidRPr="00694211" w:rsidRDefault="00694211" w:rsidP="006942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11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Внимание!</w:t>
      </w:r>
      <w:r w:rsidRPr="006942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94211">
        <w:rPr>
          <w:rFonts w:ascii="Times New Roman" w:hAnsi="Times New Roman" w:cs="Times New Roman"/>
          <w:sz w:val="28"/>
          <w:szCs w:val="28"/>
        </w:rPr>
        <w:t xml:space="preserve">После отправки на проверку, ЭПД </w:t>
      </w:r>
      <w:proofErr w:type="gramStart"/>
      <w:r w:rsidRPr="00694211">
        <w:rPr>
          <w:rFonts w:ascii="Times New Roman" w:hAnsi="Times New Roman" w:cs="Times New Roman"/>
          <w:sz w:val="28"/>
          <w:szCs w:val="28"/>
        </w:rPr>
        <w:t>недоступен</w:t>
      </w:r>
      <w:proofErr w:type="gramEnd"/>
      <w:r w:rsidRPr="00694211">
        <w:rPr>
          <w:rFonts w:ascii="Times New Roman" w:hAnsi="Times New Roman" w:cs="Times New Roman"/>
          <w:sz w:val="28"/>
          <w:szCs w:val="28"/>
        </w:rPr>
        <w:t xml:space="preserve"> для редактирования пользователям с правами грузоотправителя.</w:t>
      </w:r>
    </w:p>
    <w:p w14:paraId="43E96E34" w14:textId="59C25212" w:rsidR="007A5FEF" w:rsidRDefault="00AA77CE" w:rsidP="009C7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102" w:name="OLE_LINK75"/>
      <w:bookmarkStart w:id="103" w:name="OLE_LINK76"/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неправильного заполнения ЭПД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-сдатчик или товарный кассир может вернуть ЭПД на повторное оформление для внесения корректировок.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ЭПД на вкладке «На оформлении» будет окрашено в красный цвет.</w:t>
      </w:r>
      <w:r w:rsidR="00D22496">
        <w:rPr>
          <w:rFonts w:ascii="Times New Roman" w:hAnsi="Times New Roman" w:cs="Times New Roman"/>
          <w:sz w:val="28"/>
          <w:szCs w:val="28"/>
        </w:rPr>
        <w:t xml:space="preserve"> </w:t>
      </w:r>
      <w:r w:rsidR="00F55A0E">
        <w:rPr>
          <w:rFonts w:ascii="Times New Roman" w:hAnsi="Times New Roman" w:cs="Times New Roman"/>
          <w:sz w:val="28"/>
          <w:szCs w:val="28"/>
          <w:lang w:val="kk-KZ"/>
        </w:rPr>
        <w:t xml:space="preserve">Для просмотра </w:t>
      </w:r>
      <w:r w:rsidR="0099336D">
        <w:rPr>
          <w:rFonts w:ascii="Times New Roman" w:hAnsi="Times New Roman" w:cs="Times New Roman"/>
          <w:sz w:val="28"/>
          <w:szCs w:val="28"/>
          <w:lang w:val="kk-KZ"/>
        </w:rPr>
        <w:t>замечаний по ЭПД необходимо нажать путем двойного клика левой кнопки мыши по записи и в открывшемся окне просмотреть комментарии приемо-сдатчика или товарного кассира (см.рис.2.3.1).</w:t>
      </w:r>
    </w:p>
    <w:p w14:paraId="289D7860" w14:textId="42A4F183" w:rsidR="0099336D" w:rsidRDefault="0099336D" w:rsidP="0099336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6732E" wp14:editId="30B8F53D">
            <wp:extent cx="5932805" cy="850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D21A" w14:textId="48DB83A4" w:rsidR="0099336D" w:rsidRPr="00F55A0E" w:rsidRDefault="0099336D" w:rsidP="0099336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3.1</w:t>
      </w:r>
      <w:r w:rsidRPr="0045152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Просмотр замечаний</w:t>
      </w:r>
    </w:p>
    <w:p w14:paraId="1D9CAF43" w14:textId="5A30739A" w:rsidR="008A46D8" w:rsidRPr="00AB1AFC" w:rsidRDefault="008A46D8" w:rsidP="00AB1AFC">
      <w:pPr>
        <w:pStyle w:val="a6"/>
        <w:numPr>
          <w:ilvl w:val="1"/>
          <w:numId w:val="10"/>
        </w:numPr>
        <w:spacing w:before="240" w:after="0"/>
        <w:ind w:left="431" w:hanging="431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4" w:name="_Toc424833810"/>
      <w:bookmarkStart w:id="105" w:name="_Toc424834115"/>
      <w:bookmarkStart w:id="106" w:name="_Toc439238117"/>
      <w:bookmarkEnd w:id="102"/>
      <w:bookmarkEnd w:id="103"/>
      <w:r w:rsidRPr="00AB1AFC">
        <w:rPr>
          <w:rFonts w:ascii="Times New Roman" w:hAnsi="Times New Roman" w:cs="Times New Roman"/>
          <w:b/>
          <w:sz w:val="28"/>
          <w:szCs w:val="28"/>
        </w:rPr>
        <w:t>Печать выходных форм</w:t>
      </w:r>
      <w:bookmarkEnd w:id="104"/>
      <w:bookmarkEnd w:id="105"/>
      <w:bookmarkEnd w:id="106"/>
    </w:p>
    <w:p w14:paraId="7035B653" w14:textId="77777777" w:rsidR="00AB651E" w:rsidRPr="00B22CF1" w:rsidRDefault="00AB651E" w:rsidP="00AB6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В системе предусмотрена возможность распечатки выходных форм таких как: ГУ-38, ГУ-29</w:t>
      </w:r>
      <w:r>
        <w:rPr>
          <w:rFonts w:ascii="Times New Roman" w:hAnsi="Times New Roman" w:cs="Times New Roman"/>
          <w:sz w:val="28"/>
          <w:szCs w:val="28"/>
        </w:rPr>
        <w:t>, Печать на бланке ГУ-29</w:t>
      </w:r>
      <w:r w:rsidRPr="00B22CF1">
        <w:rPr>
          <w:rFonts w:ascii="Times New Roman" w:hAnsi="Times New Roman" w:cs="Times New Roman"/>
          <w:sz w:val="28"/>
          <w:szCs w:val="28"/>
        </w:rPr>
        <w:t>, ГУ-27</w:t>
      </w:r>
      <w:r>
        <w:rPr>
          <w:rFonts w:ascii="Times New Roman" w:hAnsi="Times New Roman" w:cs="Times New Roman"/>
          <w:sz w:val="28"/>
          <w:szCs w:val="28"/>
        </w:rPr>
        <w:t>, Печать на бланке ГУ-27</w:t>
      </w:r>
      <w:r w:rsidRPr="00B22CF1">
        <w:rPr>
          <w:rFonts w:ascii="Times New Roman" w:hAnsi="Times New Roman" w:cs="Times New Roman"/>
          <w:sz w:val="28"/>
          <w:szCs w:val="28"/>
        </w:rPr>
        <w:t>, СМГС</w:t>
      </w:r>
      <w:r>
        <w:rPr>
          <w:rFonts w:ascii="Times New Roman" w:hAnsi="Times New Roman" w:cs="Times New Roman"/>
          <w:sz w:val="28"/>
          <w:szCs w:val="28"/>
        </w:rPr>
        <w:t>, Печать на бланке СМГС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57A09313" w14:textId="77777777" w:rsidR="00AB651E" w:rsidRDefault="00AB651E" w:rsidP="00AB6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выходных форм изменяется по мере выполнения действий связанных с работой в ЭПД.</w:t>
      </w:r>
    </w:p>
    <w:p w14:paraId="463722BC" w14:textId="77777777" w:rsidR="00AB651E" w:rsidRPr="00B22CF1" w:rsidRDefault="00AB651E" w:rsidP="00AB6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>Для осуществления распечатки необходимо нажать на кнопку с соответствующим названием</w:t>
      </w:r>
      <w:r>
        <w:rPr>
          <w:rFonts w:ascii="Times New Roman" w:hAnsi="Times New Roman" w:cs="Times New Roman"/>
          <w:sz w:val="28"/>
          <w:szCs w:val="28"/>
        </w:rPr>
        <w:t xml:space="preserve"> выходной формы (см. рис. 2.4.1)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4C3C502D" w14:textId="77777777" w:rsidR="00AB651E" w:rsidRDefault="00AB651E" w:rsidP="00AB651E">
      <w:pPr>
        <w:spacing w:after="0"/>
        <w:jc w:val="both"/>
        <w:rPr>
          <w:noProof/>
          <w:lang w:eastAsia="ru-RU"/>
        </w:rPr>
      </w:pPr>
      <w:r w:rsidRPr="008C721C">
        <w:rPr>
          <w:noProof/>
          <w:lang w:eastAsia="ru-RU"/>
        </w:rPr>
        <w:t xml:space="preserve"> </w:t>
      </w:r>
    </w:p>
    <w:p w14:paraId="40DCABEF" w14:textId="77777777" w:rsidR="00AB651E" w:rsidRDefault="00AB651E" w:rsidP="00AB6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3DF2A" wp14:editId="78652BFD">
            <wp:extent cx="5943600" cy="292417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C4A4" w14:textId="77777777" w:rsidR="00AB651E" w:rsidRDefault="00AB651E" w:rsidP="00AB65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 для распечатки выходных форм</w:t>
      </w:r>
      <w:r w:rsidRPr="000D11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D0B919" w14:textId="77777777" w:rsidR="00AB651E" w:rsidRPr="00B22CF1" w:rsidRDefault="00AB651E" w:rsidP="00AB6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59AEC1" w14:textId="77777777" w:rsidR="00AB651E" w:rsidRPr="00B22CF1" w:rsidRDefault="00AB651E" w:rsidP="00AB6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нажатия на кнопку с наименованием выходной форму</w:t>
      </w:r>
      <w:r w:rsidRPr="00B22CF1">
        <w:rPr>
          <w:rFonts w:ascii="Times New Roman" w:hAnsi="Times New Roman" w:cs="Times New Roman"/>
          <w:sz w:val="28"/>
          <w:szCs w:val="28"/>
        </w:rPr>
        <w:t xml:space="preserve"> в левом нижнем углу отобразится скачанный документ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(см. рис. 2.4.2)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4591DE35" w14:textId="77777777" w:rsidR="00AB651E" w:rsidRPr="00B22CF1" w:rsidRDefault="00AB651E" w:rsidP="00AB65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просмотра</w:t>
      </w:r>
      <w:r w:rsidRPr="00B22CF1">
        <w:rPr>
          <w:rFonts w:ascii="Times New Roman" w:hAnsi="Times New Roman" w:cs="Times New Roman"/>
          <w:sz w:val="28"/>
          <w:szCs w:val="28"/>
        </w:rPr>
        <w:t xml:space="preserve"> выгруженного документа необходимо щелкнуть по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22CF1">
        <w:rPr>
          <w:rFonts w:ascii="Times New Roman" w:hAnsi="Times New Roman" w:cs="Times New Roman"/>
          <w:sz w:val="28"/>
          <w:szCs w:val="28"/>
        </w:rPr>
        <w:t xml:space="preserve">ему левой </w:t>
      </w:r>
      <w:r>
        <w:rPr>
          <w:rFonts w:ascii="Times New Roman" w:hAnsi="Times New Roman" w:cs="Times New Roman"/>
          <w:sz w:val="28"/>
          <w:szCs w:val="28"/>
        </w:rPr>
        <w:t>кнопкой</w:t>
      </w:r>
      <w:r w:rsidRPr="00B22CF1">
        <w:rPr>
          <w:rFonts w:ascii="Times New Roman" w:hAnsi="Times New Roman" w:cs="Times New Roman"/>
          <w:sz w:val="28"/>
          <w:szCs w:val="28"/>
        </w:rPr>
        <w:t xml:space="preserve"> мыши.</w:t>
      </w:r>
    </w:p>
    <w:p w14:paraId="080664A9" w14:textId="77777777" w:rsidR="00AB651E" w:rsidRDefault="00AB651E" w:rsidP="00AB651E">
      <w:pPr>
        <w:spacing w:after="0"/>
        <w:jc w:val="both"/>
        <w:rPr>
          <w:noProof/>
          <w:lang w:eastAsia="ru-RU"/>
        </w:rPr>
      </w:pPr>
      <w:r w:rsidRPr="00E47B2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C559207" wp14:editId="59CFFFF7">
            <wp:extent cx="5943600" cy="3657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8D1B" w14:textId="785063DC" w:rsidR="008A46D8" w:rsidRDefault="00AB651E" w:rsidP="00AB65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515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4.2 -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Выгруженный файл</w:t>
      </w:r>
      <w:r w:rsidR="008A46D8" w:rsidRPr="000D11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0AF72A" w14:textId="77777777" w:rsidR="008A46D8" w:rsidRPr="00B22CF1" w:rsidRDefault="008A46D8" w:rsidP="00AB651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B8D31F" w14:textId="3E9F710A" w:rsidR="008A46D8" w:rsidRPr="00AB1AFC" w:rsidRDefault="008A46D8" w:rsidP="00AB651E">
      <w:pPr>
        <w:pStyle w:val="a6"/>
        <w:numPr>
          <w:ilvl w:val="1"/>
          <w:numId w:val="10"/>
        </w:numPr>
        <w:spacing w:after="0"/>
        <w:ind w:left="431" w:hanging="431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7" w:name="_Toc424833811"/>
      <w:bookmarkStart w:id="108" w:name="_Toc424834116"/>
      <w:bookmarkStart w:id="109" w:name="_Toc439238118"/>
      <w:r w:rsidRPr="00AB1AFC">
        <w:rPr>
          <w:rFonts w:ascii="Times New Roman" w:hAnsi="Times New Roman" w:cs="Times New Roman"/>
          <w:b/>
          <w:sz w:val="28"/>
          <w:szCs w:val="28"/>
        </w:rPr>
        <w:t>Удаление накладной, находящейся на оформлении</w:t>
      </w:r>
      <w:bookmarkEnd w:id="107"/>
      <w:bookmarkEnd w:id="108"/>
      <w:bookmarkEnd w:id="109"/>
    </w:p>
    <w:p w14:paraId="05C5123F" w14:textId="77777777" w:rsidR="002A5350" w:rsidRPr="00B22CF1" w:rsidRDefault="002A5350" w:rsidP="002A53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Для удаления накладной </w:t>
      </w:r>
      <w:r>
        <w:rPr>
          <w:rFonts w:ascii="Times New Roman" w:hAnsi="Times New Roman" w:cs="Times New Roman"/>
          <w:sz w:val="28"/>
          <w:szCs w:val="28"/>
        </w:rPr>
        <w:t xml:space="preserve">находящейся на оформлении </w:t>
      </w:r>
      <w:r w:rsidRPr="00B22CF1">
        <w:rPr>
          <w:rFonts w:ascii="Times New Roman" w:hAnsi="Times New Roman" w:cs="Times New Roman"/>
          <w:sz w:val="28"/>
          <w:szCs w:val="28"/>
        </w:rPr>
        <w:t xml:space="preserve">необходимо выбрать </w:t>
      </w:r>
      <w:r>
        <w:rPr>
          <w:rFonts w:ascii="Times New Roman" w:hAnsi="Times New Roman" w:cs="Times New Roman"/>
          <w:sz w:val="28"/>
          <w:szCs w:val="28"/>
        </w:rPr>
        <w:t xml:space="preserve">в списке, на вкладке «На оформлении», необходимую </w:t>
      </w:r>
      <w:r w:rsidRPr="00B22CF1">
        <w:rPr>
          <w:rFonts w:ascii="Times New Roman" w:hAnsi="Times New Roman" w:cs="Times New Roman"/>
          <w:sz w:val="28"/>
          <w:szCs w:val="28"/>
        </w:rPr>
        <w:t xml:space="preserve">накладную и нажать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22CF1">
        <w:rPr>
          <w:rFonts w:ascii="Times New Roman" w:hAnsi="Times New Roman" w:cs="Times New Roman"/>
          <w:sz w:val="28"/>
          <w:szCs w:val="28"/>
        </w:rPr>
        <w:t>кнопку</w:t>
      </w:r>
      <w:r w:rsidRPr="00E74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07D591" wp14:editId="1698E75B">
            <wp:extent cx="571500" cy="2095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 рис. 2.5.1)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7459B1E2" w14:textId="77777777" w:rsidR="002A5350" w:rsidRDefault="002A5350" w:rsidP="002A5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05312" wp14:editId="58AF982E">
            <wp:extent cx="5937250" cy="1841500"/>
            <wp:effectExtent l="19050" t="19050" r="25400" b="2540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41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0A1161" w14:textId="77777777" w:rsidR="002A5350" w:rsidRDefault="002A5350" w:rsidP="002A53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5.1 -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Удаление накладной</w:t>
      </w:r>
    </w:p>
    <w:p w14:paraId="0D498DD5" w14:textId="77777777" w:rsidR="002A5350" w:rsidRPr="00B22CF1" w:rsidRDefault="002A5350" w:rsidP="002A5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D2E4D1" w14:textId="77777777" w:rsidR="002A5350" w:rsidRPr="00B22CF1" w:rsidRDefault="002A5350" w:rsidP="002A53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CF1">
        <w:rPr>
          <w:rFonts w:ascii="Times New Roman" w:hAnsi="Times New Roman" w:cs="Times New Roman"/>
          <w:sz w:val="28"/>
          <w:szCs w:val="28"/>
        </w:rPr>
        <w:t xml:space="preserve">После нажатия </w:t>
      </w:r>
      <w:r>
        <w:rPr>
          <w:rFonts w:ascii="Times New Roman" w:hAnsi="Times New Roman" w:cs="Times New Roman"/>
          <w:sz w:val="28"/>
          <w:szCs w:val="28"/>
        </w:rPr>
        <w:t>на кнопку удаления</w:t>
      </w:r>
      <w:r w:rsidRPr="00B2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экране отобразится запрос на подтверждение удаления накладной (см. рис. 2.5.2)</w:t>
      </w:r>
      <w:r w:rsidRPr="00B22CF1">
        <w:rPr>
          <w:rFonts w:ascii="Times New Roman" w:hAnsi="Times New Roman" w:cs="Times New Roman"/>
          <w:sz w:val="28"/>
          <w:szCs w:val="28"/>
        </w:rPr>
        <w:t>.</w:t>
      </w:r>
    </w:p>
    <w:p w14:paraId="0AA107DC" w14:textId="77777777" w:rsidR="002A5350" w:rsidRDefault="002A5350" w:rsidP="002A5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0C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DF0DB" wp14:editId="0BBDF1BB">
            <wp:extent cx="5930900" cy="1925320"/>
            <wp:effectExtent l="19050" t="19050" r="12700" b="177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25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B745E8" w14:textId="77777777" w:rsidR="002A5350" w:rsidRDefault="002A5350" w:rsidP="002A53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1526">
        <w:rPr>
          <w:rFonts w:ascii="Times New Roman" w:hAnsi="Times New Roman" w:cs="Times New Roman"/>
          <w:sz w:val="24"/>
          <w:szCs w:val="24"/>
        </w:rPr>
        <w:t>Рисунок 2.</w:t>
      </w:r>
      <w:r>
        <w:rPr>
          <w:rFonts w:ascii="Times New Roman" w:hAnsi="Times New Roman" w:cs="Times New Roman"/>
          <w:sz w:val="24"/>
          <w:szCs w:val="24"/>
        </w:rPr>
        <w:t>5.2 –</w:t>
      </w:r>
      <w:r w:rsidRPr="00451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Отображение запроса на подтверждение удаления накладной</w:t>
      </w:r>
    </w:p>
    <w:p w14:paraId="3801BDF5" w14:textId="77777777" w:rsidR="002A5350" w:rsidRPr="00B22CF1" w:rsidRDefault="002A5350" w:rsidP="002A5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14B734" w14:textId="35E13054" w:rsidR="002A5350" w:rsidRDefault="002A5350" w:rsidP="002A53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отображенном на экране запросе необходимо нажать кнопку  </w:t>
      </w:r>
      <w:r>
        <w:rPr>
          <w:noProof/>
          <w:lang w:eastAsia="ru-RU"/>
        </w:rPr>
        <w:drawing>
          <wp:inline distT="0" distB="0" distL="0" distR="0" wp14:anchorId="10EF4331" wp14:editId="45F16161">
            <wp:extent cx="533400" cy="18097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для подтверждения удаления накладной или нажать кнопку </w:t>
      </w:r>
      <w:r>
        <w:rPr>
          <w:noProof/>
          <w:lang w:eastAsia="ru-RU"/>
        </w:rPr>
        <w:drawing>
          <wp:inline distT="0" distB="0" distL="0" distR="0" wp14:anchorId="58319104" wp14:editId="00952AF0">
            <wp:extent cx="533400" cy="1714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для отмены удаления накладной.</w:t>
      </w:r>
    </w:p>
    <w:p w14:paraId="37FC5A26" w14:textId="2AF7E658" w:rsidR="00B045AC" w:rsidRPr="00C51877" w:rsidRDefault="00B045AC" w:rsidP="00C51877">
      <w:pPr>
        <w:rPr>
          <w:rFonts w:ascii="Times New Roman" w:hAnsi="Times New Roman" w:cs="Times New Roman"/>
          <w:sz w:val="28"/>
          <w:szCs w:val="28"/>
        </w:rPr>
      </w:pPr>
      <w:bookmarkStart w:id="110" w:name="_Toc424833327"/>
      <w:bookmarkStart w:id="111" w:name="_Toc424833463"/>
      <w:bookmarkStart w:id="112" w:name="_Toc424834119"/>
      <w:bookmarkStart w:id="113" w:name="_Toc424834783"/>
      <w:bookmarkStart w:id="114" w:name="_Toc424833328"/>
      <w:bookmarkStart w:id="115" w:name="_Toc424833464"/>
      <w:bookmarkStart w:id="116" w:name="_Toc424834120"/>
      <w:bookmarkStart w:id="117" w:name="_Toc424834784"/>
      <w:bookmarkStart w:id="118" w:name="_Toc424833329"/>
      <w:bookmarkStart w:id="119" w:name="_Toc424833465"/>
      <w:bookmarkStart w:id="120" w:name="_Toc424834121"/>
      <w:bookmarkStart w:id="121" w:name="_Toc424834785"/>
      <w:bookmarkStart w:id="122" w:name="_Toc424833330"/>
      <w:bookmarkStart w:id="123" w:name="_Toc424833466"/>
      <w:bookmarkStart w:id="124" w:name="_Toc424834122"/>
      <w:bookmarkStart w:id="125" w:name="_Toc424834786"/>
      <w:bookmarkStart w:id="126" w:name="_Toc424833331"/>
      <w:bookmarkStart w:id="127" w:name="_Toc424833467"/>
      <w:bookmarkStart w:id="128" w:name="_Toc424834123"/>
      <w:bookmarkStart w:id="129" w:name="_Toc424834787"/>
      <w:bookmarkStart w:id="130" w:name="_Toc424833332"/>
      <w:bookmarkStart w:id="131" w:name="_Toc424833468"/>
      <w:bookmarkStart w:id="132" w:name="_Toc424834124"/>
      <w:bookmarkStart w:id="133" w:name="_Toc424834788"/>
      <w:bookmarkStart w:id="134" w:name="_Toc424833333"/>
      <w:bookmarkStart w:id="135" w:name="_Toc424833469"/>
      <w:bookmarkStart w:id="136" w:name="_Toc424834125"/>
      <w:bookmarkStart w:id="137" w:name="_Toc424834789"/>
      <w:bookmarkStart w:id="138" w:name="_Toc424833334"/>
      <w:bookmarkStart w:id="139" w:name="_Toc424833470"/>
      <w:bookmarkStart w:id="140" w:name="_Toc424834126"/>
      <w:bookmarkStart w:id="141" w:name="_Toc424834790"/>
      <w:bookmarkStart w:id="142" w:name="_Toc424833335"/>
      <w:bookmarkStart w:id="143" w:name="_Toc424833471"/>
      <w:bookmarkStart w:id="144" w:name="_Toc424834127"/>
      <w:bookmarkStart w:id="145" w:name="_Toc424834791"/>
      <w:bookmarkStart w:id="146" w:name="_Toc424833336"/>
      <w:bookmarkStart w:id="147" w:name="_Toc424833472"/>
      <w:bookmarkStart w:id="148" w:name="_Toc424834128"/>
      <w:bookmarkStart w:id="149" w:name="_Toc424834792"/>
      <w:bookmarkStart w:id="150" w:name="_Toc424833337"/>
      <w:bookmarkStart w:id="151" w:name="_Toc424833473"/>
      <w:bookmarkStart w:id="152" w:name="_Toc424834129"/>
      <w:bookmarkStart w:id="153" w:name="_Toc424834793"/>
      <w:bookmarkStart w:id="154" w:name="_Toc424833338"/>
      <w:bookmarkStart w:id="155" w:name="_Toc424833474"/>
      <w:bookmarkStart w:id="156" w:name="_Toc424834130"/>
      <w:bookmarkStart w:id="157" w:name="_Toc424834794"/>
      <w:bookmarkStart w:id="158" w:name="_Toc424833339"/>
      <w:bookmarkStart w:id="159" w:name="_Toc424833475"/>
      <w:bookmarkStart w:id="160" w:name="_Toc424834131"/>
      <w:bookmarkStart w:id="161" w:name="_Toc424834795"/>
      <w:bookmarkStart w:id="162" w:name="_Toc424833340"/>
      <w:bookmarkStart w:id="163" w:name="_Toc424833476"/>
      <w:bookmarkStart w:id="164" w:name="_Toc424834132"/>
      <w:bookmarkStart w:id="165" w:name="_Toc424834796"/>
      <w:bookmarkStart w:id="166" w:name="_Toc424833341"/>
      <w:bookmarkStart w:id="167" w:name="_Toc424833477"/>
      <w:bookmarkStart w:id="168" w:name="_Toc424834133"/>
      <w:bookmarkStart w:id="169" w:name="_Toc424834797"/>
      <w:bookmarkStart w:id="170" w:name="_Toc424833342"/>
      <w:bookmarkStart w:id="171" w:name="_Toc424833478"/>
      <w:bookmarkStart w:id="172" w:name="_Toc424834134"/>
      <w:bookmarkStart w:id="173" w:name="_Toc424834798"/>
      <w:bookmarkStart w:id="174" w:name="_Toc424833343"/>
      <w:bookmarkStart w:id="175" w:name="_Toc424833479"/>
      <w:bookmarkStart w:id="176" w:name="_Toc424834135"/>
      <w:bookmarkStart w:id="177" w:name="_Toc424834799"/>
      <w:bookmarkStart w:id="178" w:name="_Toc424833344"/>
      <w:bookmarkStart w:id="179" w:name="_Toc424833480"/>
      <w:bookmarkStart w:id="180" w:name="_Toc424834136"/>
      <w:bookmarkStart w:id="181" w:name="_Toc424834800"/>
      <w:bookmarkStart w:id="182" w:name="_Toc424833345"/>
      <w:bookmarkStart w:id="183" w:name="_Toc424833481"/>
      <w:bookmarkStart w:id="184" w:name="_Toc424834137"/>
      <w:bookmarkStart w:id="185" w:name="_Toc424834801"/>
      <w:bookmarkStart w:id="186" w:name="_Toc424833346"/>
      <w:bookmarkStart w:id="187" w:name="_Toc424833482"/>
      <w:bookmarkStart w:id="188" w:name="_Toc424834138"/>
      <w:bookmarkStart w:id="189" w:name="_Toc424834802"/>
      <w:bookmarkStart w:id="190" w:name="_Toc424833347"/>
      <w:bookmarkStart w:id="191" w:name="_Toc424833483"/>
      <w:bookmarkStart w:id="192" w:name="_Toc424834139"/>
      <w:bookmarkStart w:id="193" w:name="_Toc424834803"/>
      <w:bookmarkStart w:id="194" w:name="_Toc424833348"/>
      <w:bookmarkStart w:id="195" w:name="_Toc424833484"/>
      <w:bookmarkStart w:id="196" w:name="_Toc424834140"/>
      <w:bookmarkStart w:id="197" w:name="_Toc424834804"/>
      <w:bookmarkStart w:id="198" w:name="_Toc424833349"/>
      <w:bookmarkStart w:id="199" w:name="_Toc424833485"/>
      <w:bookmarkStart w:id="200" w:name="_Toc424834141"/>
      <w:bookmarkStart w:id="201" w:name="_Toc424834805"/>
      <w:bookmarkStart w:id="202" w:name="_Toc424833350"/>
      <w:bookmarkStart w:id="203" w:name="_Toc424833486"/>
      <w:bookmarkStart w:id="204" w:name="_Toc424834142"/>
      <w:bookmarkStart w:id="205" w:name="_Toc424834806"/>
      <w:bookmarkStart w:id="206" w:name="_Toc424833351"/>
      <w:bookmarkStart w:id="207" w:name="_Toc424833487"/>
      <w:bookmarkStart w:id="208" w:name="_Toc424834143"/>
      <w:bookmarkStart w:id="209" w:name="_Toc424834807"/>
      <w:bookmarkStart w:id="210" w:name="_Toc424833352"/>
      <w:bookmarkStart w:id="211" w:name="_Toc424833488"/>
      <w:bookmarkStart w:id="212" w:name="_Toc424834144"/>
      <w:bookmarkStart w:id="213" w:name="_Toc424834808"/>
      <w:bookmarkStart w:id="214" w:name="_Toc424833867"/>
      <w:bookmarkStart w:id="215" w:name="_Toc424833869"/>
      <w:bookmarkStart w:id="216" w:name="_Toc424833926"/>
      <w:bookmarkStart w:id="217" w:name="_Toc424833927"/>
      <w:bookmarkStart w:id="218" w:name="_Toc424833928"/>
      <w:bookmarkStart w:id="219" w:name="_Toc424833929"/>
      <w:bookmarkStart w:id="220" w:name="_Toc424833930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sectPr w:rsidR="00B045AC" w:rsidRPr="00C51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85B46" w14:textId="77777777" w:rsidR="00F379B7" w:rsidRDefault="00F379B7" w:rsidP="00DA6C06">
      <w:pPr>
        <w:spacing w:after="0" w:line="240" w:lineRule="auto"/>
      </w:pPr>
      <w:r>
        <w:separator/>
      </w:r>
    </w:p>
  </w:endnote>
  <w:endnote w:type="continuationSeparator" w:id="0">
    <w:p w14:paraId="0A99CAEB" w14:textId="77777777" w:rsidR="00F379B7" w:rsidRDefault="00F379B7" w:rsidP="00DA6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07CFF" w14:textId="77777777" w:rsidR="00F379B7" w:rsidRDefault="00F379B7" w:rsidP="00DA6C06">
      <w:pPr>
        <w:spacing w:after="0" w:line="240" w:lineRule="auto"/>
      </w:pPr>
      <w:r>
        <w:separator/>
      </w:r>
    </w:p>
  </w:footnote>
  <w:footnote w:type="continuationSeparator" w:id="0">
    <w:p w14:paraId="1E13EDD4" w14:textId="77777777" w:rsidR="00F379B7" w:rsidRDefault="00F379B7" w:rsidP="00DA6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7A7"/>
    <w:multiLevelType w:val="multilevel"/>
    <w:tmpl w:val="E14EF82C"/>
    <w:styleLink w:val="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89F69E2"/>
    <w:multiLevelType w:val="hybridMultilevel"/>
    <w:tmpl w:val="E5A0A63A"/>
    <w:lvl w:ilvl="0" w:tplc="CD501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A0501"/>
    <w:multiLevelType w:val="hybridMultilevel"/>
    <w:tmpl w:val="F97CC9E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107343C3"/>
    <w:multiLevelType w:val="hybridMultilevel"/>
    <w:tmpl w:val="DA080D54"/>
    <w:lvl w:ilvl="0" w:tplc="31FC0A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8A7C16"/>
    <w:multiLevelType w:val="multilevel"/>
    <w:tmpl w:val="7E7009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2.2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5">
    <w:nsid w:val="24953171"/>
    <w:multiLevelType w:val="multilevel"/>
    <w:tmpl w:val="00D08B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74E1200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6C095C"/>
    <w:multiLevelType w:val="hybridMultilevel"/>
    <w:tmpl w:val="AF1687BE"/>
    <w:lvl w:ilvl="0" w:tplc="D4AE986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3E4D5A64"/>
    <w:multiLevelType w:val="multilevel"/>
    <w:tmpl w:val="E14EF82C"/>
    <w:numStyleLink w:val="3"/>
  </w:abstractNum>
  <w:abstractNum w:abstractNumId="9">
    <w:nsid w:val="3E7E2222"/>
    <w:multiLevelType w:val="multilevel"/>
    <w:tmpl w:val="45B838EA"/>
    <w:lvl w:ilvl="0">
      <w:start w:val="1"/>
      <w:numFmt w:val="decimal"/>
      <w:lvlText w:val="%1"/>
      <w:lvlJc w:val="center"/>
      <w:pPr>
        <w:tabs>
          <w:tab w:val="num" w:pos="851"/>
        </w:tabs>
        <w:ind w:left="851" w:firstLine="0"/>
      </w:pPr>
    </w:lvl>
    <w:lvl w:ilvl="1">
      <w:start w:val="1"/>
      <w:numFmt w:val="decimal"/>
      <w:lvlText w:val="%1.%2"/>
      <w:lvlJc w:val="left"/>
      <w:pPr>
        <w:tabs>
          <w:tab w:val="num" w:pos="1827"/>
        </w:tabs>
        <w:ind w:left="409" w:firstLine="851"/>
      </w:pPr>
    </w:lvl>
    <w:lvl w:ilvl="2">
      <w:start w:val="1"/>
      <w:numFmt w:val="decimal"/>
      <w:lvlText w:val="%1.%2.%3"/>
      <w:lvlJc w:val="left"/>
      <w:pPr>
        <w:tabs>
          <w:tab w:val="num" w:pos="2973"/>
        </w:tabs>
        <w:ind w:left="1555" w:firstLine="709"/>
      </w:p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</w:lvl>
    <w:lvl w:ilvl="4">
      <w:start w:val="1"/>
      <w:numFmt w:val="decimal"/>
      <w:lvlText w:val="%1.%2.%3.%4.%5"/>
      <w:lvlJc w:val="left"/>
      <w:pPr>
        <w:tabs>
          <w:tab w:val="num" w:pos="3981"/>
        </w:tabs>
        <w:ind w:left="3981" w:hanging="1008"/>
      </w:pPr>
      <w:rPr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4125"/>
        </w:tabs>
        <w:ind w:left="4125" w:hanging="1152"/>
      </w:pPr>
    </w:lvl>
    <w:lvl w:ilvl="6">
      <w:start w:val="1"/>
      <w:numFmt w:val="decimal"/>
      <w:lvlText w:val="%1.%2.%3.%4.%5.%6.%7"/>
      <w:lvlJc w:val="left"/>
      <w:pPr>
        <w:tabs>
          <w:tab w:val="num" w:pos="4176"/>
        </w:tabs>
        <w:ind w:left="417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4413"/>
        </w:tabs>
        <w:ind w:left="441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557"/>
        </w:tabs>
        <w:ind w:left="4557" w:hanging="1584"/>
      </w:pPr>
    </w:lvl>
  </w:abstractNum>
  <w:abstractNum w:abstractNumId="10">
    <w:nsid w:val="3E8E01EC"/>
    <w:multiLevelType w:val="hybridMultilevel"/>
    <w:tmpl w:val="34C6F318"/>
    <w:lvl w:ilvl="0" w:tplc="CD501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8C613B"/>
    <w:multiLevelType w:val="multilevel"/>
    <w:tmpl w:val="E14EF82C"/>
    <w:numStyleLink w:val="2"/>
  </w:abstractNum>
  <w:abstractNum w:abstractNumId="12">
    <w:nsid w:val="48883BFD"/>
    <w:multiLevelType w:val="hybridMultilevel"/>
    <w:tmpl w:val="71B840D8"/>
    <w:lvl w:ilvl="0" w:tplc="CD501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519A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D6024B4"/>
    <w:multiLevelType w:val="hybridMultilevel"/>
    <w:tmpl w:val="71B840D8"/>
    <w:lvl w:ilvl="0" w:tplc="CD501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AC6992"/>
    <w:multiLevelType w:val="multilevel"/>
    <w:tmpl w:val="E14EF82C"/>
    <w:styleLink w:val="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1D062B9"/>
    <w:multiLevelType w:val="hybridMultilevel"/>
    <w:tmpl w:val="40741A4E"/>
    <w:lvl w:ilvl="0" w:tplc="A69635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1D93C0B"/>
    <w:multiLevelType w:val="hybridMultilevel"/>
    <w:tmpl w:val="48626DFC"/>
    <w:lvl w:ilvl="0" w:tplc="A69635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79C3A87"/>
    <w:multiLevelType w:val="multilevel"/>
    <w:tmpl w:val="E14EF82C"/>
    <w:numStyleLink w:val="4"/>
  </w:abstractNum>
  <w:abstractNum w:abstractNumId="19">
    <w:nsid w:val="5F046866"/>
    <w:multiLevelType w:val="hybridMultilevel"/>
    <w:tmpl w:val="70B0AE9C"/>
    <w:lvl w:ilvl="0" w:tplc="6DDE70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67D0FF5"/>
    <w:multiLevelType w:val="multilevel"/>
    <w:tmpl w:val="E14EF82C"/>
    <w:styleLink w:val="3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D6806C9"/>
    <w:multiLevelType w:val="hybridMultilevel"/>
    <w:tmpl w:val="10F264D6"/>
    <w:lvl w:ilvl="0" w:tplc="A69635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14B1C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3252924"/>
    <w:multiLevelType w:val="hybridMultilevel"/>
    <w:tmpl w:val="F1B67B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263EE"/>
    <w:multiLevelType w:val="hybridMultilevel"/>
    <w:tmpl w:val="F97CC9EA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2"/>
  </w:num>
  <w:num w:numId="6">
    <w:abstractNumId w:val="4"/>
  </w:num>
  <w:num w:numId="7">
    <w:abstractNumId w:val="3"/>
  </w:num>
  <w:num w:numId="8">
    <w:abstractNumId w:val="22"/>
  </w:num>
  <w:num w:numId="9">
    <w:abstractNumId w:val="5"/>
  </w:num>
  <w:num w:numId="10">
    <w:abstractNumId w:val="11"/>
    <w:lvlOverride w:ilvl="1">
      <w:lvl w:ilvl="1">
        <w:start w:val="1"/>
        <w:numFmt w:val="decimal"/>
        <w:lvlText w:val="%1.%2."/>
        <w:lvlJc w:val="left"/>
        <w:pPr>
          <w:ind w:left="432" w:hanging="432"/>
        </w:pPr>
        <w:rPr>
          <w:rFonts w:hint="default"/>
        </w:rPr>
      </w:lvl>
    </w:lvlOverride>
  </w:num>
  <w:num w:numId="11">
    <w:abstractNumId w:val="6"/>
  </w:num>
  <w:num w:numId="12">
    <w:abstractNumId w:val="15"/>
  </w:num>
  <w:num w:numId="13">
    <w:abstractNumId w:val="13"/>
  </w:num>
  <w:num w:numId="14">
    <w:abstractNumId w:val="8"/>
  </w:num>
  <w:num w:numId="15">
    <w:abstractNumId w:val="20"/>
  </w:num>
  <w:num w:numId="16">
    <w:abstractNumId w:val="18"/>
  </w:num>
  <w:num w:numId="17">
    <w:abstractNumId w:val="0"/>
  </w:num>
  <w:num w:numId="18">
    <w:abstractNumId w:val="9"/>
  </w:num>
  <w:num w:numId="19">
    <w:abstractNumId w:val="23"/>
  </w:num>
  <w:num w:numId="20">
    <w:abstractNumId w:val="24"/>
  </w:num>
  <w:num w:numId="21">
    <w:abstractNumId w:val="7"/>
  </w:num>
  <w:num w:numId="22">
    <w:abstractNumId w:val="16"/>
  </w:num>
  <w:num w:numId="23">
    <w:abstractNumId w:val="17"/>
  </w:num>
  <w:num w:numId="24">
    <w:abstractNumId w:val="21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0C6"/>
    <w:rsid w:val="00004C0D"/>
    <w:rsid w:val="00015E2D"/>
    <w:rsid w:val="000644F1"/>
    <w:rsid w:val="000655FA"/>
    <w:rsid w:val="00065761"/>
    <w:rsid w:val="00065CDB"/>
    <w:rsid w:val="00071287"/>
    <w:rsid w:val="00072924"/>
    <w:rsid w:val="000756D5"/>
    <w:rsid w:val="000916C2"/>
    <w:rsid w:val="000A59DA"/>
    <w:rsid w:val="000A6C79"/>
    <w:rsid w:val="000B0E46"/>
    <w:rsid w:val="000C1CDD"/>
    <w:rsid w:val="000C2728"/>
    <w:rsid w:val="000C5B46"/>
    <w:rsid w:val="000C7111"/>
    <w:rsid w:val="000D1172"/>
    <w:rsid w:val="000D1A7C"/>
    <w:rsid w:val="000D6756"/>
    <w:rsid w:val="000E0D4E"/>
    <w:rsid w:val="000E45AA"/>
    <w:rsid w:val="00105670"/>
    <w:rsid w:val="001079F7"/>
    <w:rsid w:val="00112545"/>
    <w:rsid w:val="00120B72"/>
    <w:rsid w:val="0012483D"/>
    <w:rsid w:val="00124AEE"/>
    <w:rsid w:val="00126197"/>
    <w:rsid w:val="00133889"/>
    <w:rsid w:val="0013460C"/>
    <w:rsid w:val="00135AE2"/>
    <w:rsid w:val="00144622"/>
    <w:rsid w:val="0015759F"/>
    <w:rsid w:val="00171380"/>
    <w:rsid w:val="001A2210"/>
    <w:rsid w:val="001A4A44"/>
    <w:rsid w:val="001A4BAF"/>
    <w:rsid w:val="001A759B"/>
    <w:rsid w:val="001C15CD"/>
    <w:rsid w:val="001C2095"/>
    <w:rsid w:val="001C3D14"/>
    <w:rsid w:val="001D0370"/>
    <w:rsid w:val="001D5271"/>
    <w:rsid w:val="001D6D52"/>
    <w:rsid w:val="001E422E"/>
    <w:rsid w:val="001F436A"/>
    <w:rsid w:val="001F57A8"/>
    <w:rsid w:val="001F74AD"/>
    <w:rsid w:val="001F7677"/>
    <w:rsid w:val="002136FC"/>
    <w:rsid w:val="00227449"/>
    <w:rsid w:val="00266732"/>
    <w:rsid w:val="002701E8"/>
    <w:rsid w:val="00292831"/>
    <w:rsid w:val="002955B0"/>
    <w:rsid w:val="002A5350"/>
    <w:rsid w:val="002C4F6A"/>
    <w:rsid w:val="002C53F3"/>
    <w:rsid w:val="002E00BB"/>
    <w:rsid w:val="002E6543"/>
    <w:rsid w:val="002F6992"/>
    <w:rsid w:val="002F75FC"/>
    <w:rsid w:val="002F7886"/>
    <w:rsid w:val="003172A7"/>
    <w:rsid w:val="00323063"/>
    <w:rsid w:val="00324AD7"/>
    <w:rsid w:val="00331183"/>
    <w:rsid w:val="0033761A"/>
    <w:rsid w:val="003379DD"/>
    <w:rsid w:val="00367AA2"/>
    <w:rsid w:val="00374DF8"/>
    <w:rsid w:val="00383BBC"/>
    <w:rsid w:val="00390D3D"/>
    <w:rsid w:val="003A2FE2"/>
    <w:rsid w:val="003B2BF2"/>
    <w:rsid w:val="003B348F"/>
    <w:rsid w:val="003B5A0F"/>
    <w:rsid w:val="003B5CC3"/>
    <w:rsid w:val="003C57E3"/>
    <w:rsid w:val="003C7796"/>
    <w:rsid w:val="003D2D3E"/>
    <w:rsid w:val="003D363A"/>
    <w:rsid w:val="003E035A"/>
    <w:rsid w:val="003E2444"/>
    <w:rsid w:val="003E7315"/>
    <w:rsid w:val="003F491A"/>
    <w:rsid w:val="00400C6B"/>
    <w:rsid w:val="00402E12"/>
    <w:rsid w:val="00403B64"/>
    <w:rsid w:val="00404409"/>
    <w:rsid w:val="004059CF"/>
    <w:rsid w:val="0043089B"/>
    <w:rsid w:val="004368CF"/>
    <w:rsid w:val="0044561E"/>
    <w:rsid w:val="00446DB8"/>
    <w:rsid w:val="00467E36"/>
    <w:rsid w:val="00470590"/>
    <w:rsid w:val="004A3997"/>
    <w:rsid w:val="004A43E8"/>
    <w:rsid w:val="004A5C2C"/>
    <w:rsid w:val="004B3783"/>
    <w:rsid w:val="004B7C53"/>
    <w:rsid w:val="004C724B"/>
    <w:rsid w:val="004E164F"/>
    <w:rsid w:val="004E3471"/>
    <w:rsid w:val="004E34D6"/>
    <w:rsid w:val="004E75AF"/>
    <w:rsid w:val="00505DB4"/>
    <w:rsid w:val="005201FB"/>
    <w:rsid w:val="00530EEE"/>
    <w:rsid w:val="00550BD5"/>
    <w:rsid w:val="005617AD"/>
    <w:rsid w:val="00562535"/>
    <w:rsid w:val="00566CB0"/>
    <w:rsid w:val="00582718"/>
    <w:rsid w:val="00585A84"/>
    <w:rsid w:val="00590EC6"/>
    <w:rsid w:val="005A1CC1"/>
    <w:rsid w:val="005B22C2"/>
    <w:rsid w:val="005B5507"/>
    <w:rsid w:val="005C7876"/>
    <w:rsid w:val="005D0EF7"/>
    <w:rsid w:val="00601144"/>
    <w:rsid w:val="00603AF8"/>
    <w:rsid w:val="0060774A"/>
    <w:rsid w:val="00613E7C"/>
    <w:rsid w:val="00617869"/>
    <w:rsid w:val="006252EB"/>
    <w:rsid w:val="00634323"/>
    <w:rsid w:val="00640DA3"/>
    <w:rsid w:val="00673554"/>
    <w:rsid w:val="00677845"/>
    <w:rsid w:val="006872D6"/>
    <w:rsid w:val="006932E6"/>
    <w:rsid w:val="00694211"/>
    <w:rsid w:val="006A620F"/>
    <w:rsid w:val="006B4524"/>
    <w:rsid w:val="006C08AB"/>
    <w:rsid w:val="006D5A75"/>
    <w:rsid w:val="006E05EA"/>
    <w:rsid w:val="006E18C2"/>
    <w:rsid w:val="006E1EC0"/>
    <w:rsid w:val="006E59FD"/>
    <w:rsid w:val="007003A7"/>
    <w:rsid w:val="00703EA2"/>
    <w:rsid w:val="00706584"/>
    <w:rsid w:val="00710F03"/>
    <w:rsid w:val="007119E8"/>
    <w:rsid w:val="00712F72"/>
    <w:rsid w:val="007138F6"/>
    <w:rsid w:val="0071558C"/>
    <w:rsid w:val="00723733"/>
    <w:rsid w:val="00735CD9"/>
    <w:rsid w:val="00740599"/>
    <w:rsid w:val="00746422"/>
    <w:rsid w:val="00750942"/>
    <w:rsid w:val="007519C5"/>
    <w:rsid w:val="00752CBD"/>
    <w:rsid w:val="00762AEE"/>
    <w:rsid w:val="007A5FEF"/>
    <w:rsid w:val="007B08D3"/>
    <w:rsid w:val="007C7C87"/>
    <w:rsid w:val="007C7E2F"/>
    <w:rsid w:val="007E4C08"/>
    <w:rsid w:val="008014D3"/>
    <w:rsid w:val="008113F9"/>
    <w:rsid w:val="0081609C"/>
    <w:rsid w:val="00825D60"/>
    <w:rsid w:val="00832F2E"/>
    <w:rsid w:val="008456DF"/>
    <w:rsid w:val="008462DB"/>
    <w:rsid w:val="00855998"/>
    <w:rsid w:val="0086474A"/>
    <w:rsid w:val="00893AFC"/>
    <w:rsid w:val="008A15DF"/>
    <w:rsid w:val="008A46D8"/>
    <w:rsid w:val="008B73B0"/>
    <w:rsid w:val="008C240A"/>
    <w:rsid w:val="008C5CF2"/>
    <w:rsid w:val="008C6AB8"/>
    <w:rsid w:val="008C721C"/>
    <w:rsid w:val="008E665A"/>
    <w:rsid w:val="00920BDD"/>
    <w:rsid w:val="009238FE"/>
    <w:rsid w:val="0092772B"/>
    <w:rsid w:val="009300C6"/>
    <w:rsid w:val="0093184F"/>
    <w:rsid w:val="009406DF"/>
    <w:rsid w:val="00941094"/>
    <w:rsid w:val="00941E63"/>
    <w:rsid w:val="0094200F"/>
    <w:rsid w:val="009464F3"/>
    <w:rsid w:val="00946889"/>
    <w:rsid w:val="00951740"/>
    <w:rsid w:val="00966428"/>
    <w:rsid w:val="00987CE1"/>
    <w:rsid w:val="0099111D"/>
    <w:rsid w:val="009926EC"/>
    <w:rsid w:val="0099336D"/>
    <w:rsid w:val="00993673"/>
    <w:rsid w:val="00996A8D"/>
    <w:rsid w:val="009A1D15"/>
    <w:rsid w:val="009A3D3F"/>
    <w:rsid w:val="009B0AB7"/>
    <w:rsid w:val="009C1131"/>
    <w:rsid w:val="009C20C0"/>
    <w:rsid w:val="009C71C1"/>
    <w:rsid w:val="009D55CD"/>
    <w:rsid w:val="009E7E0D"/>
    <w:rsid w:val="009F0B37"/>
    <w:rsid w:val="009F447E"/>
    <w:rsid w:val="00A02E59"/>
    <w:rsid w:val="00A03C91"/>
    <w:rsid w:val="00A11DD2"/>
    <w:rsid w:val="00A127BE"/>
    <w:rsid w:val="00A25FC1"/>
    <w:rsid w:val="00A269EC"/>
    <w:rsid w:val="00A27156"/>
    <w:rsid w:val="00A318A2"/>
    <w:rsid w:val="00A45EF2"/>
    <w:rsid w:val="00A46832"/>
    <w:rsid w:val="00A60323"/>
    <w:rsid w:val="00A6134B"/>
    <w:rsid w:val="00A660D1"/>
    <w:rsid w:val="00A86A89"/>
    <w:rsid w:val="00AA77CE"/>
    <w:rsid w:val="00AB02DF"/>
    <w:rsid w:val="00AB1AFC"/>
    <w:rsid w:val="00AB651E"/>
    <w:rsid w:val="00AD7C32"/>
    <w:rsid w:val="00AE002B"/>
    <w:rsid w:val="00AF01C3"/>
    <w:rsid w:val="00B03D82"/>
    <w:rsid w:val="00B045AC"/>
    <w:rsid w:val="00B10CD6"/>
    <w:rsid w:val="00B13F69"/>
    <w:rsid w:val="00B22CF1"/>
    <w:rsid w:val="00B264C6"/>
    <w:rsid w:val="00B45C21"/>
    <w:rsid w:val="00B66A82"/>
    <w:rsid w:val="00B71588"/>
    <w:rsid w:val="00B80769"/>
    <w:rsid w:val="00B842A4"/>
    <w:rsid w:val="00BA0B08"/>
    <w:rsid w:val="00BA6148"/>
    <w:rsid w:val="00BB0049"/>
    <w:rsid w:val="00BB1409"/>
    <w:rsid w:val="00BC1B5D"/>
    <w:rsid w:val="00BF365B"/>
    <w:rsid w:val="00BF4C72"/>
    <w:rsid w:val="00BF5823"/>
    <w:rsid w:val="00BF5AC5"/>
    <w:rsid w:val="00C02DA9"/>
    <w:rsid w:val="00C03D85"/>
    <w:rsid w:val="00C071AF"/>
    <w:rsid w:val="00C1005F"/>
    <w:rsid w:val="00C10273"/>
    <w:rsid w:val="00C10290"/>
    <w:rsid w:val="00C17A24"/>
    <w:rsid w:val="00C22943"/>
    <w:rsid w:val="00C2404A"/>
    <w:rsid w:val="00C4416C"/>
    <w:rsid w:val="00C51877"/>
    <w:rsid w:val="00C56F4F"/>
    <w:rsid w:val="00C716B1"/>
    <w:rsid w:val="00C7303D"/>
    <w:rsid w:val="00C97F5E"/>
    <w:rsid w:val="00CB0B34"/>
    <w:rsid w:val="00CC7654"/>
    <w:rsid w:val="00CE55A0"/>
    <w:rsid w:val="00CF3737"/>
    <w:rsid w:val="00CF392E"/>
    <w:rsid w:val="00CF7C57"/>
    <w:rsid w:val="00D1332E"/>
    <w:rsid w:val="00D20BA5"/>
    <w:rsid w:val="00D216F9"/>
    <w:rsid w:val="00D21FCC"/>
    <w:rsid w:val="00D22496"/>
    <w:rsid w:val="00D45F55"/>
    <w:rsid w:val="00D50397"/>
    <w:rsid w:val="00D56746"/>
    <w:rsid w:val="00D70AB5"/>
    <w:rsid w:val="00D81637"/>
    <w:rsid w:val="00D837E9"/>
    <w:rsid w:val="00D87A97"/>
    <w:rsid w:val="00D950C7"/>
    <w:rsid w:val="00D97EC3"/>
    <w:rsid w:val="00DA308B"/>
    <w:rsid w:val="00DA6B3C"/>
    <w:rsid w:val="00DA6C06"/>
    <w:rsid w:val="00DB1874"/>
    <w:rsid w:val="00DC7BED"/>
    <w:rsid w:val="00DD6E0A"/>
    <w:rsid w:val="00DF4914"/>
    <w:rsid w:val="00DF4B98"/>
    <w:rsid w:val="00DF5CDF"/>
    <w:rsid w:val="00E0554E"/>
    <w:rsid w:val="00E203F6"/>
    <w:rsid w:val="00E21C15"/>
    <w:rsid w:val="00E349AB"/>
    <w:rsid w:val="00E4276A"/>
    <w:rsid w:val="00E47B29"/>
    <w:rsid w:val="00E47F36"/>
    <w:rsid w:val="00E52732"/>
    <w:rsid w:val="00E73801"/>
    <w:rsid w:val="00E76F1B"/>
    <w:rsid w:val="00EA5B53"/>
    <w:rsid w:val="00EC0CED"/>
    <w:rsid w:val="00ED077A"/>
    <w:rsid w:val="00ED1D6E"/>
    <w:rsid w:val="00ED331B"/>
    <w:rsid w:val="00EE6747"/>
    <w:rsid w:val="00EF251F"/>
    <w:rsid w:val="00F05A17"/>
    <w:rsid w:val="00F062F4"/>
    <w:rsid w:val="00F06C10"/>
    <w:rsid w:val="00F0718D"/>
    <w:rsid w:val="00F33969"/>
    <w:rsid w:val="00F379B7"/>
    <w:rsid w:val="00F46B5B"/>
    <w:rsid w:val="00F5306C"/>
    <w:rsid w:val="00F53AEC"/>
    <w:rsid w:val="00F54628"/>
    <w:rsid w:val="00F55A0E"/>
    <w:rsid w:val="00F649FB"/>
    <w:rsid w:val="00F72627"/>
    <w:rsid w:val="00F764F1"/>
    <w:rsid w:val="00F85EA1"/>
    <w:rsid w:val="00FA20BE"/>
    <w:rsid w:val="00FB25EC"/>
    <w:rsid w:val="00FC1F5E"/>
    <w:rsid w:val="00FC48E6"/>
    <w:rsid w:val="00FD5610"/>
    <w:rsid w:val="00FE30E4"/>
    <w:rsid w:val="00FE3315"/>
    <w:rsid w:val="00FF2F41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01D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CF"/>
  </w:style>
  <w:style w:type="paragraph" w:styleId="10">
    <w:name w:val="heading 1"/>
    <w:basedOn w:val="a"/>
    <w:next w:val="a"/>
    <w:link w:val="11"/>
    <w:uiPriority w:val="9"/>
    <w:qFormat/>
    <w:rsid w:val="005B22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B0B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227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0B34"/>
    <w:pPr>
      <w:spacing w:after="0" w:line="240" w:lineRule="auto"/>
    </w:pPr>
  </w:style>
  <w:style w:type="character" w:customStyle="1" w:styleId="21">
    <w:name w:val="Заголовок 2 Знак"/>
    <w:basedOn w:val="a0"/>
    <w:link w:val="20"/>
    <w:uiPriority w:val="9"/>
    <w:rsid w:val="00CB0B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CB0B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B0B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A6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C06"/>
  </w:style>
  <w:style w:type="paragraph" w:styleId="aa">
    <w:name w:val="footer"/>
    <w:basedOn w:val="a"/>
    <w:link w:val="ab"/>
    <w:uiPriority w:val="99"/>
    <w:unhideWhenUsed/>
    <w:rsid w:val="00DA6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C06"/>
  </w:style>
  <w:style w:type="character" w:customStyle="1" w:styleId="11">
    <w:name w:val="Заголовок 1 Знак"/>
    <w:basedOn w:val="a0"/>
    <w:link w:val="10"/>
    <w:uiPriority w:val="9"/>
    <w:rsid w:val="005B22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0"/>
    <w:next w:val="a"/>
    <w:uiPriority w:val="39"/>
    <w:unhideWhenUsed/>
    <w:qFormat/>
    <w:rsid w:val="005B22C2"/>
    <w:p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5B22C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5B22C2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706584"/>
    <w:pPr>
      <w:spacing w:after="100"/>
    </w:pPr>
    <w:rPr>
      <w:rFonts w:ascii="Times New Roman" w:eastAsiaTheme="minorEastAsia" w:hAnsi="Times New Roman"/>
      <w:sz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5B22C2"/>
    <w:pPr>
      <w:spacing w:after="100"/>
      <w:ind w:left="440"/>
    </w:pPr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BB0049"/>
    <w:pPr>
      <w:ind w:left="720"/>
      <w:contextualSpacing/>
    </w:pPr>
  </w:style>
  <w:style w:type="table" w:styleId="af">
    <w:name w:val="Table Grid"/>
    <w:basedOn w:val="a1"/>
    <w:uiPriority w:val="59"/>
    <w:rsid w:val="00845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8456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456D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456D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456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456DF"/>
    <w:rPr>
      <w:b/>
      <w:bCs/>
      <w:sz w:val="20"/>
      <w:szCs w:val="20"/>
    </w:rPr>
  </w:style>
  <w:style w:type="character" w:styleId="af5">
    <w:name w:val="Subtle Emphasis"/>
    <w:basedOn w:val="a0"/>
    <w:uiPriority w:val="19"/>
    <w:qFormat/>
    <w:rsid w:val="00227449"/>
    <w:rPr>
      <w:i/>
      <w:iCs/>
      <w:color w:val="404040" w:themeColor="text1" w:themeTint="BF"/>
    </w:rPr>
  </w:style>
  <w:style w:type="character" w:customStyle="1" w:styleId="31">
    <w:name w:val="Заголовок 3 Знак"/>
    <w:basedOn w:val="a0"/>
    <w:link w:val="30"/>
    <w:uiPriority w:val="9"/>
    <w:rsid w:val="002274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">
    <w:name w:val="Стиль1"/>
    <w:uiPriority w:val="99"/>
    <w:rsid w:val="00710F03"/>
    <w:pPr>
      <w:numPr>
        <w:numId w:val="11"/>
      </w:numPr>
    </w:pPr>
  </w:style>
  <w:style w:type="numbering" w:customStyle="1" w:styleId="2">
    <w:name w:val="Стиль2"/>
    <w:uiPriority w:val="99"/>
    <w:rsid w:val="00710F03"/>
    <w:pPr>
      <w:numPr>
        <w:numId w:val="12"/>
      </w:numPr>
    </w:pPr>
  </w:style>
  <w:style w:type="numbering" w:customStyle="1" w:styleId="3">
    <w:name w:val="Стиль3"/>
    <w:uiPriority w:val="99"/>
    <w:rsid w:val="00710F03"/>
    <w:pPr>
      <w:numPr>
        <w:numId w:val="15"/>
      </w:numPr>
    </w:pPr>
  </w:style>
  <w:style w:type="numbering" w:customStyle="1" w:styleId="4">
    <w:name w:val="Стиль4"/>
    <w:uiPriority w:val="99"/>
    <w:rsid w:val="00710F03"/>
    <w:pPr>
      <w:numPr>
        <w:numId w:val="17"/>
      </w:numPr>
    </w:pPr>
  </w:style>
  <w:style w:type="character" w:styleId="af6">
    <w:name w:val="FollowedHyperlink"/>
    <w:basedOn w:val="a0"/>
    <w:uiPriority w:val="99"/>
    <w:semiHidden/>
    <w:unhideWhenUsed/>
    <w:rsid w:val="003C77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CF"/>
  </w:style>
  <w:style w:type="paragraph" w:styleId="10">
    <w:name w:val="heading 1"/>
    <w:basedOn w:val="a"/>
    <w:next w:val="a"/>
    <w:link w:val="11"/>
    <w:uiPriority w:val="9"/>
    <w:qFormat/>
    <w:rsid w:val="005B22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CB0B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227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0B34"/>
    <w:pPr>
      <w:spacing w:after="0" w:line="240" w:lineRule="auto"/>
    </w:pPr>
  </w:style>
  <w:style w:type="character" w:customStyle="1" w:styleId="21">
    <w:name w:val="Заголовок 2 Знак"/>
    <w:basedOn w:val="a0"/>
    <w:link w:val="20"/>
    <w:uiPriority w:val="9"/>
    <w:rsid w:val="00CB0B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CB0B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B0B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A6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C06"/>
  </w:style>
  <w:style w:type="paragraph" w:styleId="aa">
    <w:name w:val="footer"/>
    <w:basedOn w:val="a"/>
    <w:link w:val="ab"/>
    <w:uiPriority w:val="99"/>
    <w:unhideWhenUsed/>
    <w:rsid w:val="00DA6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C06"/>
  </w:style>
  <w:style w:type="character" w:customStyle="1" w:styleId="11">
    <w:name w:val="Заголовок 1 Знак"/>
    <w:basedOn w:val="a0"/>
    <w:link w:val="10"/>
    <w:uiPriority w:val="9"/>
    <w:rsid w:val="005B22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0"/>
    <w:next w:val="a"/>
    <w:uiPriority w:val="39"/>
    <w:unhideWhenUsed/>
    <w:qFormat/>
    <w:rsid w:val="005B22C2"/>
    <w:pPr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5B22C2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5B22C2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706584"/>
    <w:pPr>
      <w:spacing w:after="100"/>
    </w:pPr>
    <w:rPr>
      <w:rFonts w:ascii="Times New Roman" w:eastAsiaTheme="minorEastAsia" w:hAnsi="Times New Roman"/>
      <w:sz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5B22C2"/>
    <w:pPr>
      <w:spacing w:after="100"/>
      <w:ind w:left="440"/>
    </w:pPr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BB0049"/>
    <w:pPr>
      <w:ind w:left="720"/>
      <w:contextualSpacing/>
    </w:pPr>
  </w:style>
  <w:style w:type="table" w:styleId="af">
    <w:name w:val="Table Grid"/>
    <w:basedOn w:val="a1"/>
    <w:uiPriority w:val="59"/>
    <w:rsid w:val="00845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8456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456D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456D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456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456DF"/>
    <w:rPr>
      <w:b/>
      <w:bCs/>
      <w:sz w:val="20"/>
      <w:szCs w:val="20"/>
    </w:rPr>
  </w:style>
  <w:style w:type="character" w:styleId="af5">
    <w:name w:val="Subtle Emphasis"/>
    <w:basedOn w:val="a0"/>
    <w:uiPriority w:val="19"/>
    <w:qFormat/>
    <w:rsid w:val="00227449"/>
    <w:rPr>
      <w:i/>
      <w:iCs/>
      <w:color w:val="404040" w:themeColor="text1" w:themeTint="BF"/>
    </w:rPr>
  </w:style>
  <w:style w:type="character" w:customStyle="1" w:styleId="31">
    <w:name w:val="Заголовок 3 Знак"/>
    <w:basedOn w:val="a0"/>
    <w:link w:val="30"/>
    <w:uiPriority w:val="9"/>
    <w:rsid w:val="002274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">
    <w:name w:val="Стиль1"/>
    <w:uiPriority w:val="99"/>
    <w:rsid w:val="00710F03"/>
    <w:pPr>
      <w:numPr>
        <w:numId w:val="11"/>
      </w:numPr>
    </w:pPr>
  </w:style>
  <w:style w:type="numbering" w:customStyle="1" w:styleId="2">
    <w:name w:val="Стиль2"/>
    <w:uiPriority w:val="99"/>
    <w:rsid w:val="00710F03"/>
    <w:pPr>
      <w:numPr>
        <w:numId w:val="12"/>
      </w:numPr>
    </w:pPr>
  </w:style>
  <w:style w:type="numbering" w:customStyle="1" w:styleId="3">
    <w:name w:val="Стиль3"/>
    <w:uiPriority w:val="99"/>
    <w:rsid w:val="00710F03"/>
    <w:pPr>
      <w:numPr>
        <w:numId w:val="15"/>
      </w:numPr>
    </w:pPr>
  </w:style>
  <w:style w:type="numbering" w:customStyle="1" w:styleId="4">
    <w:name w:val="Стиль4"/>
    <w:uiPriority w:val="99"/>
    <w:rsid w:val="00710F03"/>
    <w:pPr>
      <w:numPr>
        <w:numId w:val="17"/>
      </w:numPr>
    </w:pPr>
  </w:style>
  <w:style w:type="character" w:styleId="af6">
    <w:name w:val="FollowedHyperlink"/>
    <w:basedOn w:val="a0"/>
    <w:uiPriority w:val="99"/>
    <w:semiHidden/>
    <w:unhideWhenUsed/>
    <w:rsid w:val="003C77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BFF42-E6BD-4019-ADEC-04A2DEF21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3949</Words>
  <Characters>22512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Taranenko</dc:creator>
  <cp:lastModifiedBy>Марат Б Койшин</cp:lastModifiedBy>
  <cp:revision>2</cp:revision>
  <dcterms:created xsi:type="dcterms:W3CDTF">2015-12-31T05:25:00Z</dcterms:created>
  <dcterms:modified xsi:type="dcterms:W3CDTF">2015-12-31T05:25:00Z</dcterms:modified>
</cp:coreProperties>
</file>